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9C61" w14:textId="079D5F7A" w:rsidR="00765E02" w:rsidRPr="00765E02" w:rsidRDefault="003510BC" w:rsidP="00765E02">
      <w:pPr>
        <w:pStyle w:val="Title"/>
        <w:spacing w:after="0"/>
        <w:rPr>
          <w:rStyle w:val="TitleChar"/>
          <w:b/>
        </w:rPr>
      </w:pPr>
      <w:r>
        <w:rPr>
          <w:rStyle w:val="TitleChar"/>
          <w:b/>
        </w:rPr>
        <w:t>WECC Standards Committee</w:t>
      </w:r>
    </w:p>
    <w:p w14:paraId="0BAF1380" w14:textId="0ACF6A07" w:rsidR="00636254" w:rsidRPr="00765E02" w:rsidRDefault="00DE6752" w:rsidP="00765E02">
      <w:pPr>
        <w:pStyle w:val="SubCommName"/>
      </w:pPr>
      <w:r w:rsidRPr="00765E02">
        <w:rPr>
          <w:rStyle w:val="SubCommNameChar"/>
          <w:sz w:val="24"/>
        </w:rPr>
        <w:t>Meeting Agenda</w:t>
      </w:r>
      <w:r w:rsidR="00751BD6" w:rsidRPr="00765E02">
        <w:rPr>
          <w:rStyle w:val="SubCommNameChar"/>
          <w:sz w:val="24"/>
        </w:rPr>
        <w:br/>
      </w:r>
      <w:r w:rsidR="003510BC">
        <w:rPr>
          <w:rStyle w:val="SubCommNameChar"/>
          <w:sz w:val="24"/>
        </w:rPr>
        <w:t>Virtual</w:t>
      </w:r>
    </w:p>
    <w:p w14:paraId="568BDC4E" w14:textId="1E907C6D" w:rsidR="00575A3C" w:rsidRDefault="00575A3C" w:rsidP="00500A0A">
      <w:pPr>
        <w:pStyle w:val="Subtitle"/>
      </w:pPr>
      <w:hyperlink r:id="rId11" w:history="1">
        <w:r w:rsidRPr="005940DC">
          <w:rPr>
            <w:rStyle w:val="Hyperlink"/>
          </w:rPr>
          <w:t>Link</w:t>
        </w:r>
      </w:hyperlink>
      <w:r w:rsidRPr="00500A0A">
        <w:t>, Password: WECC</w:t>
      </w:r>
      <w:r w:rsidR="009B58AD" w:rsidRPr="00500A0A">
        <w:br/>
        <w:t>Dial-in Number: 1-415-655-0003</w:t>
      </w:r>
      <w:r w:rsidR="009B58AD" w:rsidRPr="00500A0A">
        <w:br/>
        <w:t xml:space="preserve">Attendee Access Code: </w:t>
      </w:r>
      <w:r w:rsidR="00797207" w:rsidRPr="00797207">
        <w:t>2868 719 8535</w:t>
      </w:r>
    </w:p>
    <w:p w14:paraId="7472A2F3" w14:textId="40C1B4A1" w:rsidR="007001FF" w:rsidRDefault="00797207" w:rsidP="007001FF">
      <w:pPr>
        <w:pStyle w:val="Day"/>
      </w:pPr>
      <w:bookmarkStart w:id="0" w:name="_Hlk190337729"/>
      <w:r>
        <w:t>November</w:t>
      </w:r>
      <w:r w:rsidR="00C37F24">
        <w:t xml:space="preserve"> 2</w:t>
      </w:r>
      <w:r>
        <w:t>4</w:t>
      </w:r>
      <w:r w:rsidR="00D0294D" w:rsidRPr="00C85B65">
        <w:t xml:space="preserve">, </w:t>
      </w:r>
      <w:r w:rsidR="003510BC" w:rsidRPr="00C85B65">
        <w:t>2025</w:t>
      </w:r>
    </w:p>
    <w:p w14:paraId="6CE24CCB" w14:textId="577CCCC6" w:rsidR="00375298" w:rsidRPr="00674977" w:rsidRDefault="00C37F24" w:rsidP="00674977">
      <w:pPr>
        <w:pStyle w:val="DateandTime"/>
      </w:pPr>
      <w:r>
        <w:t>1</w:t>
      </w:r>
      <w:r w:rsidR="00797207">
        <w:t>2</w:t>
      </w:r>
      <w:r w:rsidR="00D0294D" w:rsidRPr="00674977">
        <w:t>:</w:t>
      </w:r>
      <w:r w:rsidR="00C85B65">
        <w:t>00</w:t>
      </w:r>
      <w:r>
        <w:t xml:space="preserve"> </w:t>
      </w:r>
      <w:r w:rsidR="00797207">
        <w:t>p</w:t>
      </w:r>
      <w:r>
        <w:t>.m.</w:t>
      </w:r>
      <w:r w:rsidR="00D0294D" w:rsidRPr="00674977">
        <w:t xml:space="preserve"> to </w:t>
      </w:r>
      <w:r>
        <w:t>1</w:t>
      </w:r>
      <w:r w:rsidR="00D0294D" w:rsidRPr="00674977">
        <w:t>:</w:t>
      </w:r>
      <w:r w:rsidR="00C85B65">
        <w:t>00</w:t>
      </w:r>
      <w:r w:rsidR="00E40650" w:rsidRPr="00674977">
        <w:t xml:space="preserve"> p.m. </w:t>
      </w:r>
      <w:bookmarkEnd w:id="0"/>
      <w:r w:rsidR="00797207">
        <w:t>MST</w:t>
      </w:r>
    </w:p>
    <w:p w14:paraId="40A90627" w14:textId="5730254F" w:rsidR="00755091" w:rsidRDefault="00E364E1" w:rsidP="003510BC">
      <w:pPr>
        <w:pStyle w:val="Heading1"/>
      </w:pPr>
      <w:r w:rsidRPr="00773833">
        <w:t xml:space="preserve">Welcome, </w:t>
      </w:r>
      <w:proofErr w:type="gramStart"/>
      <w:r w:rsidRPr="00773833">
        <w:t>Call to Order—</w:t>
      </w:r>
      <w:proofErr w:type="gramEnd"/>
      <w:r w:rsidR="00797207">
        <w:t>David Morton</w:t>
      </w:r>
      <w:r w:rsidR="003510BC">
        <w:t>, WSC Chair</w:t>
      </w:r>
    </w:p>
    <w:p w14:paraId="06C04885" w14:textId="77777777" w:rsidR="005A4C55" w:rsidRPr="005A4C55" w:rsidRDefault="005A4C55" w:rsidP="005A4C55"/>
    <w:p w14:paraId="2F5DCA21" w14:textId="6E9B34E4" w:rsidR="00172DF6" w:rsidRPr="00810FA2" w:rsidRDefault="00172DF6" w:rsidP="002175E9">
      <w:pPr>
        <w:pStyle w:val="Heading1"/>
      </w:pPr>
      <w:r w:rsidRPr="00810FA2">
        <w:t>Review WECC Antitrust Policy—</w:t>
      </w:r>
      <w:r w:rsidR="003510BC">
        <w:t>Steve Rueckert</w:t>
      </w:r>
      <w:r w:rsidR="009D32B8" w:rsidRPr="00810FA2">
        <w:t xml:space="preserve">, </w:t>
      </w:r>
      <w:r w:rsidR="007C473A">
        <w:rPr>
          <w:noProof/>
        </w:rPr>
        <w:drawing>
          <wp:anchor distT="0" distB="0" distL="114300" distR="114300" simplePos="0" relativeHeight="251659264" behindDoc="1" locked="0" layoutInCell="1" allowOverlap="1" wp14:anchorId="51EAF5F0" wp14:editId="3DE9DB95">
            <wp:simplePos x="0" y="0"/>
            <wp:positionH relativeFrom="column">
              <wp:posOffset>0</wp:posOffset>
            </wp:positionH>
            <wp:positionV relativeFrom="page">
              <wp:posOffset>365760</wp:posOffset>
            </wp:positionV>
            <wp:extent cx="1353312" cy="402336"/>
            <wp:effectExtent l="0" t="0" r="0" b="0"/>
            <wp:wrapNone/>
            <wp:docPr id="544419456" name="Graphic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90868" name="Graphic 1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0BC">
        <w:t>WECC</w:t>
      </w:r>
    </w:p>
    <w:p w14:paraId="3C20242A" w14:textId="77777777" w:rsidR="001F675E" w:rsidRPr="00674977" w:rsidRDefault="001F675E" w:rsidP="002175E9">
      <w:pPr>
        <w:pStyle w:val="NormIndent"/>
      </w:pPr>
      <w:r w:rsidRPr="00674977">
        <w:t>The WECC Antitrust Policy can be found on wecc.org.</w:t>
      </w:r>
    </w:p>
    <w:p w14:paraId="3818205F" w14:textId="77777777" w:rsidR="009F44B0" w:rsidRDefault="001F675E" w:rsidP="002175E9">
      <w:pPr>
        <w:pStyle w:val="NormIndent"/>
      </w:pPr>
      <w:r w:rsidRPr="00674977">
        <w:t>Please contact WECC legal counsel if you have any questions.</w:t>
      </w:r>
    </w:p>
    <w:p w14:paraId="10A7353E" w14:textId="77777777" w:rsidR="00C37F24" w:rsidRPr="00674977" w:rsidRDefault="00C37F24" w:rsidP="002175E9">
      <w:pPr>
        <w:pStyle w:val="NormIndent"/>
      </w:pPr>
    </w:p>
    <w:p w14:paraId="32E35696" w14:textId="3A04694F" w:rsidR="00B77688" w:rsidRDefault="00172DF6" w:rsidP="00674977">
      <w:pPr>
        <w:pStyle w:val="Heading1"/>
      </w:pPr>
      <w:proofErr w:type="gramStart"/>
      <w:r>
        <w:t>Approve</w:t>
      </w:r>
      <w:proofErr w:type="gramEnd"/>
      <w:r>
        <w:t xml:space="preserve"> Agenda</w:t>
      </w:r>
    </w:p>
    <w:p w14:paraId="505721F1" w14:textId="77777777" w:rsidR="00C37F24" w:rsidRPr="00C37F24" w:rsidRDefault="00C37F24" w:rsidP="00C37F24"/>
    <w:p w14:paraId="567D7E2D" w14:textId="77777777" w:rsidR="00172DF6" w:rsidRDefault="00172DF6" w:rsidP="005C4822">
      <w:pPr>
        <w:pStyle w:val="Heading1"/>
      </w:pPr>
      <w:r>
        <w:t xml:space="preserve">Review and </w:t>
      </w:r>
      <w:r w:rsidR="009B309F" w:rsidRPr="005C4822">
        <w:t>Approve</w:t>
      </w:r>
      <w:r w:rsidR="009B309F">
        <w:t xml:space="preserve"> Previous Meeting Minutes</w:t>
      </w:r>
    </w:p>
    <w:p w14:paraId="275E5B57" w14:textId="560D7FC8" w:rsidR="005C4822" w:rsidRDefault="005C4822" w:rsidP="00AB00FD">
      <w:pPr>
        <w:pStyle w:val="ApprovalItem"/>
      </w:pPr>
      <w:r>
        <w:t>Approval Item</w:t>
      </w:r>
      <w:r w:rsidR="00AB00FD">
        <w:t xml:space="preserve">: </w:t>
      </w:r>
      <w:r w:rsidR="003510BC">
        <w:t xml:space="preserve">Meeting Minutes from </w:t>
      </w:r>
      <w:r w:rsidR="00797207">
        <w:t>8</w:t>
      </w:r>
      <w:r w:rsidR="003510BC">
        <w:t>/</w:t>
      </w:r>
      <w:r w:rsidR="00C37F24">
        <w:t>2</w:t>
      </w:r>
      <w:r w:rsidR="00797207">
        <w:t>2</w:t>
      </w:r>
      <w:r w:rsidR="003510BC">
        <w:t>/2025</w:t>
      </w:r>
    </w:p>
    <w:p w14:paraId="3F243E97" w14:textId="77777777" w:rsidR="00C37F24" w:rsidRPr="005C4822" w:rsidRDefault="00C37F24" w:rsidP="00AB00FD">
      <w:pPr>
        <w:pStyle w:val="ApprovalItem"/>
      </w:pPr>
    </w:p>
    <w:p w14:paraId="3314EBA0" w14:textId="05B0D964" w:rsidR="003510BC" w:rsidRDefault="009B309F" w:rsidP="003510BC">
      <w:pPr>
        <w:pStyle w:val="Heading1"/>
      </w:pPr>
      <w:r>
        <w:t>Review Previous Action Items—</w:t>
      </w:r>
      <w:r w:rsidR="003510BC">
        <w:t>Donovan Crane</w:t>
      </w:r>
      <w:r w:rsidR="009D32B8" w:rsidRPr="009D32B8">
        <w:t xml:space="preserve">, </w:t>
      </w:r>
      <w:r w:rsidR="003510BC">
        <w:t>WECC</w:t>
      </w:r>
    </w:p>
    <w:p w14:paraId="31E49AC1" w14:textId="50AD2C53" w:rsidR="00C37F24" w:rsidRDefault="00C37F24" w:rsidP="00C37F24">
      <w:pPr>
        <w:pStyle w:val="BulletList"/>
      </w:pPr>
      <w:r w:rsidRPr="000A35D5">
        <w:t>Send out a solicitation for Drafting Team Nominations for project WECC-015</w:t>
      </w:r>
      <w:r w:rsidR="003F6522">
        <w:t>8 and WECC-0159</w:t>
      </w:r>
    </w:p>
    <w:p w14:paraId="65A41EF7" w14:textId="5E118C3C" w:rsidR="00C37F24" w:rsidRPr="003510BC" w:rsidRDefault="00C37F24" w:rsidP="003F6522">
      <w:pPr>
        <w:pStyle w:val="BulletList"/>
        <w:numPr>
          <w:ilvl w:val="1"/>
          <w:numId w:val="3"/>
        </w:numPr>
      </w:pPr>
      <w:r>
        <w:t>Assigned To: WECC Staff</w:t>
      </w:r>
    </w:p>
    <w:p w14:paraId="1232047F" w14:textId="676C5987" w:rsidR="00C37F24" w:rsidRDefault="003F6522" w:rsidP="003F6522">
      <w:pPr>
        <w:pStyle w:val="Heading1"/>
      </w:pPr>
      <w:r w:rsidRPr="003F6522">
        <w:t>WECC-0158: IRO-002-7, Reliability Coordination – Monitoring and Analysis with WECC Regional Variance, 5 Year Review</w:t>
      </w:r>
      <w:r w:rsidR="002F2598">
        <w:t>– Donovan Crane, WECC</w:t>
      </w:r>
    </w:p>
    <w:p w14:paraId="275FAC5E" w14:textId="508F4575" w:rsidR="00C37F24" w:rsidRDefault="00C37F24" w:rsidP="00C37F24">
      <w:pPr>
        <w:pStyle w:val="NormIndent"/>
      </w:pPr>
      <w:r>
        <w:t>Accept Drafting Team Slate of Candidates and Approve Drafting to begin</w:t>
      </w:r>
    </w:p>
    <w:p w14:paraId="3D884448" w14:textId="77777777" w:rsidR="00C37F24" w:rsidRPr="00C37F24" w:rsidRDefault="00C37F24" w:rsidP="00C37F24">
      <w:pPr>
        <w:pStyle w:val="NormIndent"/>
      </w:pPr>
    </w:p>
    <w:p w14:paraId="61D2280C" w14:textId="7B11ED4B" w:rsidR="00C76F37" w:rsidRDefault="003F6522" w:rsidP="003F6522">
      <w:pPr>
        <w:pStyle w:val="Heading1"/>
      </w:pPr>
      <w:bookmarkStart w:id="1" w:name="_Hlk198110173"/>
      <w:r w:rsidRPr="003F6522">
        <w:t>WECC-0159: IRO-006-WECC-3 Qualified Path Unscheduled Flow (USF) Relief, 5 Year Review</w:t>
      </w:r>
      <w:r w:rsidR="002F2598">
        <w:t xml:space="preserve">– </w:t>
      </w:r>
      <w:bookmarkEnd w:id="1"/>
      <w:r w:rsidR="002F2598">
        <w:t>Donovan Crane, WECC</w:t>
      </w:r>
    </w:p>
    <w:p w14:paraId="33893C9C" w14:textId="72579662" w:rsidR="005A4C55" w:rsidRDefault="003F6522" w:rsidP="003F6522">
      <w:pPr>
        <w:pStyle w:val="NormIndent"/>
      </w:pPr>
      <w:r>
        <w:t>Accept Drafting Team Slate of Candidates and Approve Drafting to begin</w:t>
      </w:r>
    </w:p>
    <w:p w14:paraId="74273FEC" w14:textId="77777777" w:rsidR="003F6522" w:rsidRPr="00C37F24" w:rsidRDefault="003F6522" w:rsidP="003F6522">
      <w:pPr>
        <w:pStyle w:val="NormIndent"/>
      </w:pPr>
    </w:p>
    <w:p w14:paraId="470BF85E" w14:textId="13ED24D7" w:rsidR="003510BC" w:rsidRDefault="003F6522" w:rsidP="003F6522">
      <w:pPr>
        <w:pStyle w:val="Heading1"/>
      </w:pPr>
      <w:r>
        <w:t xml:space="preserve">Project Update for </w:t>
      </w:r>
      <w:r w:rsidRPr="003F6522">
        <w:t>WECC-0157: PRC-006-5 Automatic Underfrequency Load Shedding, Update to the WECC Regional Variance</w:t>
      </w:r>
      <w:r w:rsidR="00DA603F" w:rsidRPr="00B40350">
        <w:t>–</w:t>
      </w:r>
      <w:r w:rsidR="00B40350" w:rsidRPr="00B40350">
        <w:t xml:space="preserve"> </w:t>
      </w:r>
      <w:r w:rsidR="00B40350">
        <w:t>Donovan</w:t>
      </w:r>
      <w:r w:rsidR="002F2598">
        <w:t xml:space="preserve"> Crane, WECC</w:t>
      </w:r>
      <w:r w:rsidR="003510BC">
        <w:t xml:space="preserve"> </w:t>
      </w:r>
    </w:p>
    <w:p w14:paraId="3BCB75EC" w14:textId="5DB5BA13" w:rsidR="003F6522" w:rsidRPr="005A4C55" w:rsidRDefault="003F6522" w:rsidP="003F6522">
      <w:pPr>
        <w:pStyle w:val="NormIndent"/>
      </w:pPr>
      <w:r>
        <w:t>Update on end of year steps for the project</w:t>
      </w:r>
    </w:p>
    <w:p w14:paraId="576B0C44" w14:textId="50BD66B7" w:rsidR="009D32B8" w:rsidRDefault="00E91F23" w:rsidP="002175E9">
      <w:pPr>
        <w:pStyle w:val="Heading1"/>
      </w:pPr>
      <w:bookmarkStart w:id="2" w:name="_Hlk214354671"/>
      <w:bookmarkStart w:id="3" w:name="_Hlk214354739"/>
      <w:r>
        <w:t>Modernization of Standards Process and Procedures Task Force (MSPPTF)</w:t>
      </w:r>
      <w:bookmarkEnd w:id="3"/>
      <w:r>
        <w:t xml:space="preserve"> Update for the WSC </w:t>
      </w:r>
      <w:bookmarkEnd w:id="2"/>
      <w:r>
        <w:t>– Donovan Crane, WECC</w:t>
      </w:r>
    </w:p>
    <w:p w14:paraId="7481674C" w14:textId="54462EEF" w:rsidR="00E91F23" w:rsidRPr="00E91F23" w:rsidRDefault="00E91F23" w:rsidP="00E91F23">
      <w:pPr>
        <w:pStyle w:val="NormIndent"/>
      </w:pPr>
      <w:r>
        <w:t>Updates to be aware of that may affect the WECC Standards Development Process</w:t>
      </w:r>
    </w:p>
    <w:p w14:paraId="1A078A09" w14:textId="3FC63A92" w:rsidR="00E91F23" w:rsidRPr="00E91F23" w:rsidRDefault="00E91F23" w:rsidP="00E91F23">
      <w:pPr>
        <w:pStyle w:val="Heading1"/>
        <w:ind w:left="547" w:hanging="547"/>
      </w:pPr>
      <w:r>
        <w:t>Public Comment</w:t>
      </w:r>
    </w:p>
    <w:p w14:paraId="40C2644B" w14:textId="77777777" w:rsidR="009D32B8" w:rsidRDefault="009D32B8" w:rsidP="002175E9">
      <w:pPr>
        <w:pStyle w:val="Heading1"/>
      </w:pPr>
      <w:proofErr w:type="gramStart"/>
      <w:r>
        <w:t>Review</w:t>
      </w:r>
      <w:proofErr w:type="gramEnd"/>
      <w:r>
        <w:t xml:space="preserve"> New Action Items</w:t>
      </w:r>
    </w:p>
    <w:p w14:paraId="7C8E780B" w14:textId="77777777" w:rsidR="009D32B8" w:rsidRDefault="009C4DD2" w:rsidP="002175E9">
      <w:pPr>
        <w:pStyle w:val="Heading1"/>
      </w:pPr>
      <w:r>
        <w:t>Review Upcoming Meetings</w:t>
      </w:r>
    </w:p>
    <w:p w14:paraId="00A0464B" w14:textId="0FD7DA59" w:rsidR="00AB7233" w:rsidRPr="00500A0A" w:rsidRDefault="00C76F37" w:rsidP="002175E9">
      <w:pPr>
        <w:pStyle w:val="MeetingswLeader"/>
      </w:pPr>
      <w:r>
        <w:t>TBD as needed</w:t>
      </w:r>
      <w:r w:rsidR="00AB7233" w:rsidRPr="00500A0A">
        <w:tab/>
        <w:t>City, State; or Virtual</w:t>
      </w:r>
    </w:p>
    <w:p w14:paraId="14EE038A" w14:textId="77777777" w:rsidR="009C4DD2" w:rsidRPr="00631D13" w:rsidRDefault="009C4DD2" w:rsidP="002175E9">
      <w:pPr>
        <w:pStyle w:val="Heading1"/>
      </w:pPr>
      <w:r w:rsidRPr="00631D13">
        <w:t>Adjourn</w:t>
      </w:r>
    </w:p>
    <w:p w14:paraId="0A0A8DB4" w14:textId="77777777" w:rsidR="0011453A" w:rsidRPr="00B9036F" w:rsidRDefault="0011453A" w:rsidP="00DE6752">
      <w:pPr>
        <w:jc w:val="right"/>
      </w:pPr>
    </w:p>
    <w:sectPr w:rsidR="0011453A" w:rsidRPr="00B9036F" w:rsidSect="00B60D82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1F6E" w14:textId="77777777" w:rsidR="003510BC" w:rsidRDefault="003510BC" w:rsidP="007279EB">
      <w:pPr>
        <w:spacing w:after="0" w:line="240" w:lineRule="auto"/>
      </w:pPr>
      <w:r>
        <w:separator/>
      </w:r>
    </w:p>
  </w:endnote>
  <w:endnote w:type="continuationSeparator" w:id="0">
    <w:p w14:paraId="21D0A951" w14:textId="77777777" w:rsidR="003510BC" w:rsidRDefault="003510BC" w:rsidP="007279EB">
      <w:pPr>
        <w:spacing w:after="0" w:line="240" w:lineRule="auto"/>
      </w:pPr>
      <w:r>
        <w:continuationSeparator/>
      </w:r>
    </w:p>
  </w:endnote>
  <w:endnote w:type="continuationNotice" w:id="1">
    <w:p w14:paraId="55A98689" w14:textId="77777777" w:rsidR="003510BC" w:rsidRDefault="00351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AA76" w14:textId="3D3A1643" w:rsidR="00042784" w:rsidRPr="009524F6" w:rsidRDefault="00500A0A" w:rsidP="00500A0A">
    <w:pPr>
      <w:pStyle w:val="Footer"/>
      <w:tabs>
        <w:tab w:val="clear" w:pos="9360"/>
        <w:tab w:val="right" w:pos="10080"/>
      </w:tabs>
      <w:ind w:left="900"/>
    </w:pPr>
    <w:r w:rsidRPr="0055235C">
      <w:rPr>
        <w:bCs/>
        <w:noProof/>
      </w:rPr>
      <w:drawing>
        <wp:anchor distT="0" distB="0" distL="114300" distR="114300" simplePos="0" relativeHeight="251667456" behindDoc="0" locked="0" layoutInCell="1" allowOverlap="1" wp14:anchorId="4454F446" wp14:editId="0A2BF44E">
          <wp:simplePos x="0" y="0"/>
          <wp:positionH relativeFrom="margin">
            <wp:posOffset>0</wp:posOffset>
          </wp:positionH>
          <wp:positionV relativeFrom="page">
            <wp:posOffset>9382125</wp:posOffset>
          </wp:positionV>
          <wp:extent cx="393192" cy="260242"/>
          <wp:effectExtent l="0" t="0" r="6985" b="6985"/>
          <wp:wrapNone/>
          <wp:docPr id="508818003" name="Graphic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18003" name="Graphic 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" cy="260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STYLEREF  Title  \* MERGEFORMAT ">
      <w:r w:rsidR="00C560C8">
        <w:rPr>
          <w:noProof/>
        </w:rPr>
        <w:t>WECC Standards Committee</w:t>
      </w:r>
    </w:fldSimple>
    <w:r w:rsidR="00042784" w:rsidRPr="009524F6">
      <w:t xml:space="preserve"> Meeting Agenda</w:t>
    </w:r>
    <w:r w:rsidR="00042784" w:rsidRPr="009524F6">
      <w:tab/>
    </w:r>
    <w:r w:rsidR="009524F6">
      <w:fldChar w:fldCharType="begin"/>
    </w:r>
    <w:r w:rsidR="009524F6">
      <w:instrText xml:space="preserve"> PAGE  \* Arabic  \* MERGEFORMAT </w:instrText>
    </w:r>
    <w:r w:rsidR="009524F6">
      <w:fldChar w:fldCharType="separate"/>
    </w:r>
    <w:r w:rsidR="009524F6">
      <w:rPr>
        <w:noProof/>
      </w:rPr>
      <w:t>2</w:t>
    </w:r>
    <w:r w:rsidR="009524F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CE5" w14:textId="77777777" w:rsidR="00C74045" w:rsidRPr="009524F6" w:rsidRDefault="00C74045" w:rsidP="007A3F85">
    <w:pPr>
      <w:pStyle w:val="Footer"/>
      <w:jc w:val="center"/>
      <w:rPr>
        <w:rStyle w:val="SubtleReference"/>
        <w:smallCaps/>
        <w:color w:val="04286D" w:themeColor="accent1"/>
      </w:rPr>
    </w:pPr>
    <w:bookmarkStart w:id="4" w:name="_Hlk193097026"/>
    <w:bookmarkStart w:id="5" w:name="_Hlk193097027"/>
    <w:bookmarkStart w:id="6" w:name="_Hlk193097028"/>
    <w:bookmarkStart w:id="7" w:name="_Hlk193097029"/>
    <w:bookmarkStart w:id="8" w:name="_Hlk193097030"/>
    <w:bookmarkStart w:id="9" w:name="_Hlk193097031"/>
    <w:bookmarkStart w:id="10" w:name="_Hlk193097032"/>
    <w:bookmarkStart w:id="11" w:name="_Hlk193097033"/>
    <w:bookmarkStart w:id="12" w:name="_Hlk193097034"/>
    <w:bookmarkStart w:id="13" w:name="_Hlk193097035"/>
    <w:r w:rsidRPr="009524F6">
      <w:rPr>
        <w:rStyle w:val="SubtleReference"/>
        <w:smallCaps/>
        <w:color w:val="04286D" w:themeColor="accent1"/>
      </w:rPr>
      <w:t>Electric Reliability and Security for the West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0310" w14:textId="77777777" w:rsidR="003510BC" w:rsidRDefault="003510BC" w:rsidP="007279EB">
      <w:pPr>
        <w:spacing w:after="0" w:line="240" w:lineRule="auto"/>
      </w:pPr>
      <w:r>
        <w:separator/>
      </w:r>
    </w:p>
  </w:footnote>
  <w:footnote w:type="continuationSeparator" w:id="0">
    <w:p w14:paraId="54FA1013" w14:textId="77777777" w:rsidR="003510BC" w:rsidRDefault="003510BC" w:rsidP="007279EB">
      <w:pPr>
        <w:spacing w:after="0" w:line="240" w:lineRule="auto"/>
      </w:pPr>
      <w:r>
        <w:continuationSeparator/>
      </w:r>
    </w:p>
  </w:footnote>
  <w:footnote w:type="continuationNotice" w:id="1">
    <w:p w14:paraId="0C8BEC63" w14:textId="77777777" w:rsidR="003510BC" w:rsidRDefault="003510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24D3" w14:textId="77777777" w:rsidR="008A71A2" w:rsidRPr="00042784" w:rsidRDefault="00C74045" w:rsidP="000427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7B29D8" wp14:editId="2C012E2B">
              <wp:simplePos x="0" y="0"/>
              <wp:positionH relativeFrom="page">
                <wp:posOffset>685800</wp:posOffset>
              </wp:positionH>
              <wp:positionV relativeFrom="page">
                <wp:posOffset>731520</wp:posOffset>
              </wp:positionV>
              <wp:extent cx="6400800" cy="0"/>
              <wp:effectExtent l="0" t="0" r="0" b="0"/>
              <wp:wrapNone/>
              <wp:docPr id="1745476552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FDC74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0D947" id="Straight Connector 3" o:spid="_x0000_s1026" alt="yellow horizontal line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57.6pt" to="558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cMzV/2gAAAAwBAAAPAAAAZHJzL2Rvd25y&#10;ZXYueG1sTE9NT4QwEL2b+B+aMfHmFkhcV6RsVhM9K3rwWOgIZOkUaBfqv3c2MdHbvI+8ea/YRzuI&#10;BWffO1KQbhIQSI0zPbUKPt6fb3YgfNBk9OAIFXyjh315eVHo3LiV3nCpQis4hHyuFXQhjLmUvunQ&#10;ar9xIxJrX262OjCcW2lmvXK4HWSWJFtpdU/8odMjPnXYHKuTVbCs4f5zqg/xFe+qx2NcsmyaXpS6&#10;voqHBxABY/gzw7k+V4eSO9XuRMaLgXGy4y2Bj/Q2A3F2pOmWqfqXkmUh/48ofwA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cMzV/2gAAAAwBAAAPAAAAAAAAAAAAAAAAABQEAABkcnMv&#10;ZG93bnJldi54bWxQSwUGAAAAAAQABADzAAAAGwUAAAAA&#10;" strokecolor="#fdc749" strokeweight="1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040D" w14:textId="77777777" w:rsidR="00F843E4" w:rsidRDefault="00F0469C" w:rsidP="00D743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34803C4" wp14:editId="0CC54F39">
              <wp:simplePos x="0" y="0"/>
              <wp:positionH relativeFrom="page">
                <wp:posOffset>685800</wp:posOffset>
              </wp:positionH>
              <wp:positionV relativeFrom="page">
                <wp:posOffset>914400</wp:posOffset>
              </wp:positionV>
              <wp:extent cx="6400800" cy="0"/>
              <wp:effectExtent l="0" t="0" r="0" b="0"/>
              <wp:wrapNone/>
              <wp:docPr id="1302763602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FDC74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C40525" id="Straight Connector 3" o:spid="_x0000_s1026" alt="yellow horizontal line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1in" to="55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6rukS2gAAAAwBAAAPAAAAZHJzL2Rvd25y&#10;ZXYueG1sTE/BToNAFLyb+A+b18SbXSBNrcjSVBM9K/XgcWFfgZR9C+wW8O99TUz0NvNmMm8m2y+2&#10;ExOOvnWkIF5HIJAqZ1qqFXweX+93IHzQZHTnCBV8o4d9fnuT6dS4mT5wKkItOIR8qhU0IfSplL5q&#10;0Gq/dj0Sayc3Wh2YjrU0o5453HYyiaKttLol/tDoHl8arM7FxSqY5vD4NZSH5R0fiufzMiXJMLwp&#10;dbdaDk8gAi7hzwzX+lwdcu5UugsZLzrm0Y63BAabDYOrI463jMrfk8wz+X9E/gM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6rukS2gAAAAwBAAAPAAAAAAAAAAAAAAAAABQEAABkcnMv&#10;ZG93bnJldi54bWxQSwUGAAAAAAQABADzAAAAGwUAAAAA&#10;" strokecolor="#fdc749" strokeweight="1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00C"/>
    <w:multiLevelType w:val="multilevel"/>
    <w:tmpl w:val="13420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131FD"/>
    <w:multiLevelType w:val="multilevel"/>
    <w:tmpl w:val="F69C62FE"/>
    <w:lvl w:ilvl="0">
      <w:start w:val="1"/>
      <w:numFmt w:val="bullet"/>
      <w:pStyle w:val="BulletList"/>
      <w:lvlText w:val=""/>
      <w:lvlJc w:val="left"/>
      <w:pPr>
        <w:ind w:left="1260" w:hanging="353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555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5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75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35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995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55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15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75" w:hanging="288"/>
      </w:pPr>
      <w:rPr>
        <w:rFonts w:ascii="Wingdings" w:hAnsi="Wingdings" w:hint="default"/>
      </w:rPr>
    </w:lvl>
  </w:abstractNum>
  <w:abstractNum w:abstractNumId="2" w15:restartNumberingAfterBreak="0">
    <w:nsid w:val="53D13FB7"/>
    <w:multiLevelType w:val="multilevel"/>
    <w:tmpl w:val="761C8A04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238323567">
    <w:abstractNumId w:val="2"/>
  </w:num>
  <w:num w:numId="2" w16cid:durableId="1373576173">
    <w:abstractNumId w:val="0"/>
  </w:num>
  <w:num w:numId="3" w16cid:durableId="4091602">
    <w:abstractNumId w:val="1"/>
  </w:num>
  <w:num w:numId="4" w16cid:durableId="984579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C"/>
    <w:rsid w:val="000172C8"/>
    <w:rsid w:val="0002268A"/>
    <w:rsid w:val="00031C6E"/>
    <w:rsid w:val="00042784"/>
    <w:rsid w:val="0004365B"/>
    <w:rsid w:val="00052D47"/>
    <w:rsid w:val="000568DF"/>
    <w:rsid w:val="00066201"/>
    <w:rsid w:val="00070618"/>
    <w:rsid w:val="000709C9"/>
    <w:rsid w:val="0008258F"/>
    <w:rsid w:val="00082DBA"/>
    <w:rsid w:val="00083020"/>
    <w:rsid w:val="00085CD2"/>
    <w:rsid w:val="0009009C"/>
    <w:rsid w:val="000906DD"/>
    <w:rsid w:val="0009585F"/>
    <w:rsid w:val="000A32C4"/>
    <w:rsid w:val="000A6CF1"/>
    <w:rsid w:val="000A725C"/>
    <w:rsid w:val="000B54E6"/>
    <w:rsid w:val="000B656C"/>
    <w:rsid w:val="000C4BF6"/>
    <w:rsid w:val="000D1322"/>
    <w:rsid w:val="000D551A"/>
    <w:rsid w:val="000D78F9"/>
    <w:rsid w:val="000D796A"/>
    <w:rsid w:val="0011453A"/>
    <w:rsid w:val="00116558"/>
    <w:rsid w:val="00121AC2"/>
    <w:rsid w:val="00124BB7"/>
    <w:rsid w:val="00130617"/>
    <w:rsid w:val="00137A18"/>
    <w:rsid w:val="00152CD5"/>
    <w:rsid w:val="00164855"/>
    <w:rsid w:val="00165D67"/>
    <w:rsid w:val="00172DF6"/>
    <w:rsid w:val="00183AE0"/>
    <w:rsid w:val="0018445E"/>
    <w:rsid w:val="001976ED"/>
    <w:rsid w:val="001978E6"/>
    <w:rsid w:val="001A40B7"/>
    <w:rsid w:val="001A6355"/>
    <w:rsid w:val="001A7A1D"/>
    <w:rsid w:val="001B30B3"/>
    <w:rsid w:val="001C1B3B"/>
    <w:rsid w:val="001C3684"/>
    <w:rsid w:val="001D19FC"/>
    <w:rsid w:val="001E34E8"/>
    <w:rsid w:val="001F675E"/>
    <w:rsid w:val="001F686D"/>
    <w:rsid w:val="002014CD"/>
    <w:rsid w:val="00203739"/>
    <w:rsid w:val="00203888"/>
    <w:rsid w:val="002127BE"/>
    <w:rsid w:val="002175E9"/>
    <w:rsid w:val="00231285"/>
    <w:rsid w:val="00232D2A"/>
    <w:rsid w:val="002401B1"/>
    <w:rsid w:val="00261EF1"/>
    <w:rsid w:val="00263C48"/>
    <w:rsid w:val="002648BB"/>
    <w:rsid w:val="00272FCC"/>
    <w:rsid w:val="0027352A"/>
    <w:rsid w:val="002801C7"/>
    <w:rsid w:val="002A035D"/>
    <w:rsid w:val="002B4CF5"/>
    <w:rsid w:val="002B79B2"/>
    <w:rsid w:val="002C2335"/>
    <w:rsid w:val="002D3E25"/>
    <w:rsid w:val="002E53E6"/>
    <w:rsid w:val="002F2598"/>
    <w:rsid w:val="00301C40"/>
    <w:rsid w:val="0033715B"/>
    <w:rsid w:val="00342D9B"/>
    <w:rsid w:val="00347AFF"/>
    <w:rsid w:val="003510BC"/>
    <w:rsid w:val="00361345"/>
    <w:rsid w:val="0036666A"/>
    <w:rsid w:val="0036785C"/>
    <w:rsid w:val="003708FB"/>
    <w:rsid w:val="00375298"/>
    <w:rsid w:val="00384511"/>
    <w:rsid w:val="0038634E"/>
    <w:rsid w:val="00394B1A"/>
    <w:rsid w:val="00394C49"/>
    <w:rsid w:val="003A187C"/>
    <w:rsid w:val="003C579A"/>
    <w:rsid w:val="003C7FC9"/>
    <w:rsid w:val="003D03A9"/>
    <w:rsid w:val="003D0709"/>
    <w:rsid w:val="003D24F4"/>
    <w:rsid w:val="003F1AC4"/>
    <w:rsid w:val="003F4560"/>
    <w:rsid w:val="003F6522"/>
    <w:rsid w:val="003F6EFC"/>
    <w:rsid w:val="004044C3"/>
    <w:rsid w:val="00421942"/>
    <w:rsid w:val="00421AF0"/>
    <w:rsid w:val="0042249E"/>
    <w:rsid w:val="00424044"/>
    <w:rsid w:val="0042459F"/>
    <w:rsid w:val="00434CFD"/>
    <w:rsid w:val="00452CFB"/>
    <w:rsid w:val="00457A77"/>
    <w:rsid w:val="00460B09"/>
    <w:rsid w:val="004753CC"/>
    <w:rsid w:val="00481B0F"/>
    <w:rsid w:val="0048210C"/>
    <w:rsid w:val="00487FAE"/>
    <w:rsid w:val="00491042"/>
    <w:rsid w:val="00496FA8"/>
    <w:rsid w:val="004A38F5"/>
    <w:rsid w:val="004B3C14"/>
    <w:rsid w:val="004C3700"/>
    <w:rsid w:val="004D02E2"/>
    <w:rsid w:val="004D445B"/>
    <w:rsid w:val="004D5DD2"/>
    <w:rsid w:val="004F6B8C"/>
    <w:rsid w:val="004F746F"/>
    <w:rsid w:val="00500A0A"/>
    <w:rsid w:val="00503E3A"/>
    <w:rsid w:val="00514E4F"/>
    <w:rsid w:val="005176A3"/>
    <w:rsid w:val="00517929"/>
    <w:rsid w:val="00533B86"/>
    <w:rsid w:val="005565D7"/>
    <w:rsid w:val="00562093"/>
    <w:rsid w:val="00575A3C"/>
    <w:rsid w:val="00576E79"/>
    <w:rsid w:val="005940DC"/>
    <w:rsid w:val="00595FE3"/>
    <w:rsid w:val="005970BB"/>
    <w:rsid w:val="005A1F45"/>
    <w:rsid w:val="005A4C55"/>
    <w:rsid w:val="005A5D77"/>
    <w:rsid w:val="005C026B"/>
    <w:rsid w:val="005C4822"/>
    <w:rsid w:val="005C71AF"/>
    <w:rsid w:val="005D6D71"/>
    <w:rsid w:val="005E587A"/>
    <w:rsid w:val="00610B46"/>
    <w:rsid w:val="006231B9"/>
    <w:rsid w:val="00631D13"/>
    <w:rsid w:val="006325A7"/>
    <w:rsid w:val="006353A6"/>
    <w:rsid w:val="00636254"/>
    <w:rsid w:val="00640624"/>
    <w:rsid w:val="00642F3B"/>
    <w:rsid w:val="006440EB"/>
    <w:rsid w:val="00646DB3"/>
    <w:rsid w:val="00652094"/>
    <w:rsid w:val="00656F38"/>
    <w:rsid w:val="00660311"/>
    <w:rsid w:val="0067244C"/>
    <w:rsid w:val="00674977"/>
    <w:rsid w:val="00682C7C"/>
    <w:rsid w:val="00692FFB"/>
    <w:rsid w:val="006A3E78"/>
    <w:rsid w:val="006C3C3E"/>
    <w:rsid w:val="006C5984"/>
    <w:rsid w:val="006C655C"/>
    <w:rsid w:val="006D7FE4"/>
    <w:rsid w:val="006E3D34"/>
    <w:rsid w:val="006F32F4"/>
    <w:rsid w:val="007001FF"/>
    <w:rsid w:val="00701FF2"/>
    <w:rsid w:val="007065B9"/>
    <w:rsid w:val="00712A4B"/>
    <w:rsid w:val="007137A4"/>
    <w:rsid w:val="0072420A"/>
    <w:rsid w:val="007279EB"/>
    <w:rsid w:val="007324A6"/>
    <w:rsid w:val="00742B5C"/>
    <w:rsid w:val="00743C36"/>
    <w:rsid w:val="00747FC6"/>
    <w:rsid w:val="00751BD6"/>
    <w:rsid w:val="0075408E"/>
    <w:rsid w:val="00755091"/>
    <w:rsid w:val="00765E02"/>
    <w:rsid w:val="007703FB"/>
    <w:rsid w:val="00773833"/>
    <w:rsid w:val="007754C6"/>
    <w:rsid w:val="00783270"/>
    <w:rsid w:val="00786B93"/>
    <w:rsid w:val="007944A6"/>
    <w:rsid w:val="00797207"/>
    <w:rsid w:val="007A106F"/>
    <w:rsid w:val="007A3F85"/>
    <w:rsid w:val="007B44DC"/>
    <w:rsid w:val="007C473A"/>
    <w:rsid w:val="007E0FDE"/>
    <w:rsid w:val="007E597D"/>
    <w:rsid w:val="007F613B"/>
    <w:rsid w:val="007F752B"/>
    <w:rsid w:val="0080513E"/>
    <w:rsid w:val="008102AA"/>
    <w:rsid w:val="00810FA2"/>
    <w:rsid w:val="008319E3"/>
    <w:rsid w:val="0084579D"/>
    <w:rsid w:val="008460DF"/>
    <w:rsid w:val="008622E8"/>
    <w:rsid w:val="0086447A"/>
    <w:rsid w:val="00867AB2"/>
    <w:rsid w:val="00882451"/>
    <w:rsid w:val="00892EB8"/>
    <w:rsid w:val="00893461"/>
    <w:rsid w:val="00896F90"/>
    <w:rsid w:val="008A71A2"/>
    <w:rsid w:val="008C0EBD"/>
    <w:rsid w:val="008C69CF"/>
    <w:rsid w:val="008D09F7"/>
    <w:rsid w:val="008E1078"/>
    <w:rsid w:val="008E73F1"/>
    <w:rsid w:val="008F2A13"/>
    <w:rsid w:val="008F38CD"/>
    <w:rsid w:val="008F4119"/>
    <w:rsid w:val="00906FD1"/>
    <w:rsid w:val="00907FBD"/>
    <w:rsid w:val="00914B5E"/>
    <w:rsid w:val="009312CC"/>
    <w:rsid w:val="0093495B"/>
    <w:rsid w:val="00943C0A"/>
    <w:rsid w:val="009524F6"/>
    <w:rsid w:val="009542C1"/>
    <w:rsid w:val="0096028A"/>
    <w:rsid w:val="009758EB"/>
    <w:rsid w:val="00994F91"/>
    <w:rsid w:val="009B309F"/>
    <w:rsid w:val="009B4859"/>
    <w:rsid w:val="009B58AD"/>
    <w:rsid w:val="009C4DD2"/>
    <w:rsid w:val="009D32B8"/>
    <w:rsid w:val="009D684E"/>
    <w:rsid w:val="009E28AA"/>
    <w:rsid w:val="009F44B0"/>
    <w:rsid w:val="00A01F68"/>
    <w:rsid w:val="00A02FE3"/>
    <w:rsid w:val="00A03EE3"/>
    <w:rsid w:val="00A116A5"/>
    <w:rsid w:val="00A177F7"/>
    <w:rsid w:val="00A249C0"/>
    <w:rsid w:val="00A3620F"/>
    <w:rsid w:val="00A365A1"/>
    <w:rsid w:val="00A44A7C"/>
    <w:rsid w:val="00A50DCC"/>
    <w:rsid w:val="00A6767D"/>
    <w:rsid w:val="00A922BF"/>
    <w:rsid w:val="00AA088F"/>
    <w:rsid w:val="00AB00FD"/>
    <w:rsid w:val="00AB155E"/>
    <w:rsid w:val="00AB3464"/>
    <w:rsid w:val="00AB7233"/>
    <w:rsid w:val="00AC1B4D"/>
    <w:rsid w:val="00AC6705"/>
    <w:rsid w:val="00AD4D37"/>
    <w:rsid w:val="00AD6301"/>
    <w:rsid w:val="00AE048F"/>
    <w:rsid w:val="00AF18A7"/>
    <w:rsid w:val="00AF5B26"/>
    <w:rsid w:val="00B11299"/>
    <w:rsid w:val="00B37FE3"/>
    <w:rsid w:val="00B40350"/>
    <w:rsid w:val="00B444BA"/>
    <w:rsid w:val="00B46824"/>
    <w:rsid w:val="00B60D82"/>
    <w:rsid w:val="00B632DE"/>
    <w:rsid w:val="00B650BC"/>
    <w:rsid w:val="00B70A7D"/>
    <w:rsid w:val="00B70DB2"/>
    <w:rsid w:val="00B73C19"/>
    <w:rsid w:val="00B76F71"/>
    <w:rsid w:val="00B77688"/>
    <w:rsid w:val="00B85D8D"/>
    <w:rsid w:val="00B86D64"/>
    <w:rsid w:val="00B9036F"/>
    <w:rsid w:val="00B958A0"/>
    <w:rsid w:val="00B97985"/>
    <w:rsid w:val="00BA0D8D"/>
    <w:rsid w:val="00BB39DB"/>
    <w:rsid w:val="00BC2C75"/>
    <w:rsid w:val="00BC3A79"/>
    <w:rsid w:val="00BC6E4E"/>
    <w:rsid w:val="00BF24A5"/>
    <w:rsid w:val="00C0577B"/>
    <w:rsid w:val="00C16BC6"/>
    <w:rsid w:val="00C27749"/>
    <w:rsid w:val="00C37F24"/>
    <w:rsid w:val="00C40678"/>
    <w:rsid w:val="00C44EAC"/>
    <w:rsid w:val="00C560C8"/>
    <w:rsid w:val="00C73000"/>
    <w:rsid w:val="00C74045"/>
    <w:rsid w:val="00C74C4D"/>
    <w:rsid w:val="00C76F37"/>
    <w:rsid w:val="00C85B65"/>
    <w:rsid w:val="00C91BED"/>
    <w:rsid w:val="00C940BE"/>
    <w:rsid w:val="00C97C73"/>
    <w:rsid w:val="00CA5FAD"/>
    <w:rsid w:val="00CA749B"/>
    <w:rsid w:val="00CC3583"/>
    <w:rsid w:val="00CC6BF4"/>
    <w:rsid w:val="00CC6C2F"/>
    <w:rsid w:val="00D00888"/>
    <w:rsid w:val="00D0294D"/>
    <w:rsid w:val="00D11F6D"/>
    <w:rsid w:val="00D2057D"/>
    <w:rsid w:val="00D3246F"/>
    <w:rsid w:val="00D35F58"/>
    <w:rsid w:val="00D57088"/>
    <w:rsid w:val="00D743BA"/>
    <w:rsid w:val="00D85528"/>
    <w:rsid w:val="00D86274"/>
    <w:rsid w:val="00D900D1"/>
    <w:rsid w:val="00D951B2"/>
    <w:rsid w:val="00DA49CE"/>
    <w:rsid w:val="00DA603F"/>
    <w:rsid w:val="00DB52C6"/>
    <w:rsid w:val="00DE5B69"/>
    <w:rsid w:val="00DE6752"/>
    <w:rsid w:val="00DF12D7"/>
    <w:rsid w:val="00E01AF4"/>
    <w:rsid w:val="00E06482"/>
    <w:rsid w:val="00E101AB"/>
    <w:rsid w:val="00E11E71"/>
    <w:rsid w:val="00E23F78"/>
    <w:rsid w:val="00E243D3"/>
    <w:rsid w:val="00E25C3A"/>
    <w:rsid w:val="00E25E34"/>
    <w:rsid w:val="00E364E1"/>
    <w:rsid w:val="00E40650"/>
    <w:rsid w:val="00E51667"/>
    <w:rsid w:val="00E83283"/>
    <w:rsid w:val="00E86122"/>
    <w:rsid w:val="00E91F23"/>
    <w:rsid w:val="00EB7A3B"/>
    <w:rsid w:val="00ED059B"/>
    <w:rsid w:val="00ED6276"/>
    <w:rsid w:val="00EE22CA"/>
    <w:rsid w:val="00EE3C55"/>
    <w:rsid w:val="00EE76FA"/>
    <w:rsid w:val="00F0085C"/>
    <w:rsid w:val="00F0469C"/>
    <w:rsid w:val="00F071BF"/>
    <w:rsid w:val="00F137A1"/>
    <w:rsid w:val="00F23F31"/>
    <w:rsid w:val="00F27246"/>
    <w:rsid w:val="00F42CF4"/>
    <w:rsid w:val="00F54EF5"/>
    <w:rsid w:val="00F64E48"/>
    <w:rsid w:val="00F843E4"/>
    <w:rsid w:val="00F85AC4"/>
    <w:rsid w:val="00F85CB3"/>
    <w:rsid w:val="00F92423"/>
    <w:rsid w:val="00FB4B20"/>
    <w:rsid w:val="00FC04B6"/>
    <w:rsid w:val="00FC6FD5"/>
    <w:rsid w:val="00FD2874"/>
    <w:rsid w:val="00FD5063"/>
    <w:rsid w:val="00FE209E"/>
    <w:rsid w:val="00FF4409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6F7B7"/>
  <w15:chartTrackingRefBased/>
  <w15:docId w15:val="{60987406-EC85-4940-BE3B-A98EEE50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D2"/>
    <w:pPr>
      <w:spacing w:after="120" w:line="276" w:lineRule="auto"/>
    </w:pPr>
    <w:rPr>
      <w:rFonts w:ascii="Roboto" w:hAnsi="Roboto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5C4822"/>
    <w:pPr>
      <w:spacing w:before="120"/>
      <w:outlineLvl w:val="0"/>
    </w:pPr>
    <w:rPr>
      <w:rFonts w:ascii="Roboto Medium" w:hAnsi="Roboto Medium"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632DE"/>
    <w:pPr>
      <w:keepNext/>
      <w:keepLines/>
      <w:spacing w:before="200" w:after="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632DE"/>
    <w:pPr>
      <w:keepNext/>
      <w:keepLines/>
      <w:spacing w:before="160" w:after="0"/>
      <w:outlineLvl w:val="2"/>
    </w:pPr>
    <w:rPr>
      <w:rFonts w:eastAsiaTheme="majorEastAsia" w:cstheme="majorBidi"/>
      <w:color w:val="031D5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6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1D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48"/>
    <w:pPr>
      <w:keepNext/>
      <w:keepLines/>
      <w:spacing w:before="80" w:after="40"/>
      <w:outlineLvl w:val="4"/>
    </w:pPr>
    <w:rPr>
      <w:rFonts w:eastAsiaTheme="majorEastAsia" w:cstheme="majorBidi"/>
      <w:color w:val="031D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822"/>
    <w:rPr>
      <w:rFonts w:ascii="Roboto Medium" w:hAnsi="Roboto Medium"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32DE"/>
    <w:rPr>
      <w:rFonts w:ascii="Roboto Condensed" w:eastAsiaTheme="majorEastAsia" w:hAnsi="Roboto Condensed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32DE"/>
    <w:rPr>
      <w:rFonts w:ascii="Roboto Condensed" w:eastAsiaTheme="majorEastAsia" w:hAnsi="Roboto Condensed" w:cstheme="majorBidi"/>
      <w:color w:val="031D5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48"/>
    <w:rPr>
      <w:rFonts w:eastAsiaTheme="majorEastAsia" w:cstheme="majorBidi"/>
      <w:i/>
      <w:iCs/>
      <w:color w:val="031D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48"/>
    <w:rPr>
      <w:rFonts w:eastAsiaTheme="majorEastAsia" w:cstheme="majorBidi"/>
      <w:color w:val="031D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A0A"/>
    <w:pPr>
      <w:numPr>
        <w:ilvl w:val="1"/>
      </w:numPr>
      <w:spacing w:before="360"/>
      <w:jc w:val="right"/>
    </w:pPr>
    <w:rPr>
      <w:rFonts w:eastAsiaTheme="majorEastAsia" w:cstheme="majorBidi"/>
      <w:b/>
      <w:color w:val="04286D" w:themeColor="text2"/>
      <w:spacing w:val="15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0A0A"/>
    <w:rPr>
      <w:rFonts w:ascii="Roboto" w:eastAsiaTheme="majorEastAsia" w:hAnsi="Roboto" w:cstheme="majorBidi"/>
      <w:b/>
      <w:color w:val="04286D" w:themeColor="text2"/>
      <w:spacing w:val="15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E48"/>
    <w:pPr>
      <w:numPr>
        <w:ilvl w:val="1"/>
      </w:numPr>
      <w:contextualSpacing/>
      <w:jc w:val="right"/>
    </w:pPr>
    <w:rPr>
      <w:rFonts w:eastAsiaTheme="majorEastAsia" w:cstheme="majorBidi"/>
      <w:color w:val="A2A2A2" w:themeColor="background2" w:themeShade="BF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64E48"/>
    <w:rPr>
      <w:rFonts w:ascii="Roboto" w:eastAsiaTheme="majorEastAsia" w:hAnsi="Roboto" w:cstheme="majorBidi"/>
      <w:color w:val="A2A2A2" w:themeColor="background2" w:themeShade="BF"/>
      <w:spacing w:val="15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6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F91"/>
    <w:pPr>
      <w:numPr>
        <w:numId w:val="1"/>
      </w:numPr>
    </w:pPr>
  </w:style>
  <w:style w:type="character" w:styleId="IntenseEmphasis">
    <w:name w:val="Intense Emphasis"/>
    <w:basedOn w:val="DefaultParagraphFont"/>
    <w:uiPriority w:val="21"/>
    <w:rsid w:val="00263C48"/>
    <w:rPr>
      <w:i/>
      <w:iCs/>
      <w:color w:val="031D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63C48"/>
    <w:pPr>
      <w:pBdr>
        <w:top w:val="single" w:sz="4" w:space="10" w:color="031D51" w:themeColor="accent1" w:themeShade="BF"/>
        <w:bottom w:val="single" w:sz="4" w:space="10" w:color="031D51" w:themeColor="accent1" w:themeShade="BF"/>
      </w:pBdr>
      <w:spacing w:before="360" w:after="360"/>
      <w:ind w:left="864" w:right="864"/>
      <w:jc w:val="center"/>
    </w:pPr>
    <w:rPr>
      <w:i/>
      <w:iCs/>
      <w:color w:val="031D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48"/>
    <w:rPr>
      <w:i/>
      <w:iCs/>
      <w:color w:val="031D51" w:themeColor="accent1" w:themeShade="BF"/>
    </w:rPr>
  </w:style>
  <w:style w:type="character" w:styleId="IntenseReference">
    <w:name w:val="Intense Reference"/>
    <w:basedOn w:val="DefaultParagraphFont"/>
    <w:uiPriority w:val="32"/>
    <w:rsid w:val="00263C48"/>
    <w:rPr>
      <w:b/>
      <w:bCs/>
      <w:smallCaps/>
      <w:color w:val="031D51" w:themeColor="accent1" w:themeShade="BF"/>
      <w:spacing w:val="5"/>
    </w:rPr>
  </w:style>
  <w:style w:type="table" w:styleId="TableGrid">
    <w:name w:val="Table Grid"/>
    <w:basedOn w:val="TableNormal"/>
    <w:uiPriority w:val="39"/>
    <w:rsid w:val="0026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263C48"/>
    <w:pPr>
      <w:spacing w:after="0" w:line="276" w:lineRule="auto"/>
    </w:pPr>
    <w:rPr>
      <w:rFonts w:ascii="Roboto Condensed" w:hAnsi="Roboto Condensed"/>
    </w:rPr>
  </w:style>
  <w:style w:type="paragraph" w:styleId="Header">
    <w:name w:val="header"/>
    <w:basedOn w:val="Normal"/>
    <w:link w:val="HeaderChar"/>
    <w:uiPriority w:val="99"/>
    <w:unhideWhenUsed/>
    <w:rsid w:val="0072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EB"/>
    <w:rPr>
      <w:rFonts w:ascii="Roboto Condensed" w:hAnsi="Roboto Condensed"/>
    </w:rPr>
  </w:style>
  <w:style w:type="paragraph" w:styleId="Footer">
    <w:name w:val="footer"/>
    <w:basedOn w:val="Normal"/>
    <w:link w:val="FooterChar"/>
    <w:uiPriority w:val="99"/>
    <w:unhideWhenUsed/>
    <w:qFormat/>
    <w:rsid w:val="00500A0A"/>
    <w:pPr>
      <w:tabs>
        <w:tab w:val="right" w:pos="9360"/>
      </w:tabs>
      <w:spacing w:after="0" w:line="240" w:lineRule="auto"/>
    </w:pPr>
    <w:rPr>
      <w:smallCaps/>
      <w:color w:val="04286D" w:themeColor="accent1"/>
      <w:spacing w:val="20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00A0A"/>
    <w:rPr>
      <w:rFonts w:ascii="Roboto" w:hAnsi="Roboto"/>
      <w:smallCaps/>
      <w:color w:val="04286D" w:themeColor="accent1"/>
      <w:spacing w:val="20"/>
      <w:sz w:val="22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33715B"/>
    <w:pPr>
      <w:spacing w:after="200" w:line="240" w:lineRule="auto"/>
    </w:pPr>
    <w:rPr>
      <w:iCs/>
      <w:color w:val="04286D" w:themeColor="text2"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sid w:val="007754C6"/>
    <w:rPr>
      <w:color w:val="666666"/>
    </w:rPr>
  </w:style>
  <w:style w:type="character" w:styleId="BookTitle">
    <w:name w:val="Book Title"/>
    <w:basedOn w:val="DefaultParagraphFont"/>
    <w:uiPriority w:val="33"/>
    <w:qFormat/>
    <w:rsid w:val="00533B86"/>
    <w:rPr>
      <w:b/>
      <w:bCs/>
      <w:i/>
      <w:iCs/>
      <w:color w:val="04286D" w:themeColor="text2"/>
      <w:spacing w:val="5"/>
    </w:rPr>
  </w:style>
  <w:style w:type="paragraph" w:customStyle="1" w:styleId="MeetingswLeader">
    <w:name w:val="Meetings w/ Leader"/>
    <w:basedOn w:val="Normal"/>
    <w:link w:val="MeetingswLeaderChar"/>
    <w:uiPriority w:val="6"/>
    <w:qFormat/>
    <w:rsid w:val="002175E9"/>
    <w:pPr>
      <w:tabs>
        <w:tab w:val="right" w:leader="dot" w:pos="10080"/>
      </w:tabs>
      <w:ind w:left="540"/>
    </w:pPr>
    <w:rPr>
      <w:rFonts w:eastAsia="Palatino Linotype" w:cs="Times New Roman"/>
      <w:kern w:val="0"/>
      <w:sz w:val="22"/>
      <w:lang w:bidi="ar-SA"/>
      <w14:ligatures w14:val="none"/>
    </w:rPr>
  </w:style>
  <w:style w:type="character" w:customStyle="1" w:styleId="MeetingswLeaderChar">
    <w:name w:val="Meetings w/ Leader Char"/>
    <w:basedOn w:val="DefaultParagraphFont"/>
    <w:link w:val="MeetingswLeader"/>
    <w:uiPriority w:val="6"/>
    <w:rsid w:val="002175E9"/>
    <w:rPr>
      <w:rFonts w:ascii="Roboto" w:eastAsia="Palatino Linotype" w:hAnsi="Roboto" w:cs="Times New Roman"/>
      <w:kern w:val="0"/>
      <w:sz w:val="22"/>
      <w:lang w:bidi="ar-SA"/>
      <w14:ligatures w14:val="none"/>
    </w:rPr>
  </w:style>
  <w:style w:type="paragraph" w:customStyle="1" w:styleId="CommName">
    <w:name w:val="Comm Name"/>
    <w:basedOn w:val="Subtitle"/>
    <w:link w:val="CommNameChar"/>
    <w:rsid w:val="00674977"/>
    <w:pPr>
      <w:spacing w:before="120"/>
    </w:pPr>
    <w:rPr>
      <w:b/>
      <w:bCs/>
      <w:color w:val="04286D" w:themeColor="text2"/>
      <w:sz w:val="32"/>
      <w:szCs w:val="32"/>
    </w:rPr>
  </w:style>
  <w:style w:type="character" w:customStyle="1" w:styleId="CommNameChar">
    <w:name w:val="Comm Name Char"/>
    <w:basedOn w:val="SubtitleChar"/>
    <w:link w:val="CommName"/>
    <w:rsid w:val="00674977"/>
    <w:rPr>
      <w:rFonts w:ascii="Roboto" w:eastAsiaTheme="majorEastAsia" w:hAnsi="Roboto" w:cstheme="majorBidi"/>
      <w:b/>
      <w:bCs/>
      <w:color w:val="04286D" w:themeColor="text2"/>
      <w:spacing w:val="15"/>
      <w:sz w:val="32"/>
      <w:szCs w:val="32"/>
    </w:rPr>
  </w:style>
  <w:style w:type="paragraph" w:customStyle="1" w:styleId="SubCommName">
    <w:name w:val="SubComm Name"/>
    <w:link w:val="SubCommNameChar"/>
    <w:qFormat/>
    <w:rsid w:val="0033715B"/>
    <w:pPr>
      <w:spacing w:after="120"/>
      <w:jc w:val="right"/>
    </w:pPr>
    <w:rPr>
      <w:rFonts w:ascii="Roboto" w:eastAsiaTheme="majorEastAsia" w:hAnsi="Roboto" w:cstheme="majorBidi"/>
      <w:bCs/>
      <w:color w:val="04286D" w:themeColor="text2"/>
      <w:spacing w:val="15"/>
      <w:szCs w:val="22"/>
    </w:rPr>
  </w:style>
  <w:style w:type="character" w:customStyle="1" w:styleId="SubCommNameChar">
    <w:name w:val="SubComm Name Char"/>
    <w:basedOn w:val="CommNameChar"/>
    <w:link w:val="SubCommName"/>
    <w:rsid w:val="0033715B"/>
    <w:rPr>
      <w:rFonts w:ascii="Roboto" w:eastAsiaTheme="majorEastAsia" w:hAnsi="Roboto" w:cstheme="majorBidi"/>
      <w:b w:val="0"/>
      <w:bCs/>
      <w:color w:val="04286D" w:themeColor="text2"/>
      <w:spacing w:val="15"/>
      <w:sz w:val="32"/>
      <w:szCs w:val="22"/>
    </w:rPr>
  </w:style>
  <w:style w:type="paragraph" w:customStyle="1" w:styleId="NormIndent">
    <w:name w:val="Norm Indent"/>
    <w:basedOn w:val="Normal"/>
    <w:link w:val="NormIndentChar"/>
    <w:qFormat/>
    <w:rsid w:val="002175E9"/>
    <w:pPr>
      <w:ind w:left="540"/>
    </w:pPr>
    <w:rPr>
      <w:sz w:val="22"/>
    </w:rPr>
  </w:style>
  <w:style w:type="character" w:customStyle="1" w:styleId="NormIndentChar">
    <w:name w:val="Norm Indent Char"/>
    <w:basedOn w:val="DefaultParagraphFont"/>
    <w:link w:val="NormIndent"/>
    <w:rsid w:val="002175E9"/>
    <w:rPr>
      <w:rFonts w:ascii="Roboto" w:hAnsi="Roboto"/>
      <w:sz w:val="22"/>
    </w:rPr>
  </w:style>
  <w:style w:type="paragraph" w:customStyle="1" w:styleId="ApprovalItem">
    <w:name w:val="Approval Item"/>
    <w:basedOn w:val="Normal"/>
    <w:link w:val="ApprovalItemChar"/>
    <w:qFormat/>
    <w:rsid w:val="002175E9"/>
    <w:pPr>
      <w:ind w:left="900"/>
    </w:pPr>
    <w:rPr>
      <w:i/>
      <w:iCs/>
      <w:sz w:val="22"/>
      <w:szCs w:val="22"/>
    </w:rPr>
  </w:style>
  <w:style w:type="character" w:customStyle="1" w:styleId="ApprovalItemChar">
    <w:name w:val="Approval Item Char"/>
    <w:basedOn w:val="DefaultParagraphFont"/>
    <w:link w:val="ApprovalItem"/>
    <w:rsid w:val="002175E9"/>
    <w:rPr>
      <w:rFonts w:ascii="Roboto" w:hAnsi="Roboto"/>
      <w:i/>
      <w:iCs/>
      <w:sz w:val="22"/>
      <w:szCs w:val="22"/>
    </w:rPr>
  </w:style>
  <w:style w:type="paragraph" w:customStyle="1" w:styleId="DateandTime">
    <w:name w:val="Date and Time"/>
    <w:basedOn w:val="Normal"/>
    <w:link w:val="DateandTimeChar"/>
    <w:qFormat/>
    <w:rsid w:val="00F64E48"/>
    <w:pPr>
      <w:spacing w:after="240"/>
      <w:contextualSpacing/>
    </w:pPr>
    <w:rPr>
      <w:rFonts w:ascii="Roboto Light" w:hAnsi="Roboto Light"/>
      <w:color w:val="A2A2A2" w:themeColor="background2" w:themeShade="BF"/>
      <w:sz w:val="22"/>
    </w:rPr>
  </w:style>
  <w:style w:type="character" w:customStyle="1" w:styleId="DateandTimeChar">
    <w:name w:val="Date and Time Char"/>
    <w:basedOn w:val="DefaultParagraphFont"/>
    <w:link w:val="DateandTime"/>
    <w:rsid w:val="00F64E48"/>
    <w:rPr>
      <w:rFonts w:ascii="Roboto Light" w:hAnsi="Roboto Light"/>
      <w:color w:val="A2A2A2" w:themeColor="background2" w:themeShade="BF"/>
      <w:sz w:val="22"/>
    </w:rPr>
  </w:style>
  <w:style w:type="character" w:styleId="SubtleReference">
    <w:name w:val="Subtle Reference"/>
    <w:basedOn w:val="DefaultParagraphFont"/>
    <w:uiPriority w:val="31"/>
    <w:qFormat/>
    <w:rsid w:val="00C74045"/>
    <w:rPr>
      <w:smallCaps/>
      <w:color w:val="5A5A5A" w:themeColor="text1" w:themeTint="A5"/>
    </w:rPr>
  </w:style>
  <w:style w:type="paragraph" w:customStyle="1" w:styleId="Day">
    <w:name w:val="Day"/>
    <w:link w:val="DayChar"/>
    <w:qFormat/>
    <w:rsid w:val="007A3F85"/>
    <w:pPr>
      <w:spacing w:before="240" w:after="0" w:line="276" w:lineRule="auto"/>
    </w:pPr>
    <w:rPr>
      <w:rFonts w:ascii="Roboto" w:eastAsiaTheme="majorEastAsia" w:hAnsi="Roboto" w:cstheme="majorBidi"/>
      <w:b/>
      <w:color w:val="04286D" w:themeColor="text2"/>
      <w:spacing w:val="15"/>
      <w:sz w:val="28"/>
      <w:szCs w:val="28"/>
    </w:rPr>
  </w:style>
  <w:style w:type="character" w:customStyle="1" w:styleId="DayChar">
    <w:name w:val="Day Char"/>
    <w:basedOn w:val="TitleChar"/>
    <w:link w:val="Day"/>
    <w:rsid w:val="007A3F85"/>
    <w:rPr>
      <w:rFonts w:ascii="Roboto" w:eastAsiaTheme="majorEastAsia" w:hAnsi="Roboto" w:cstheme="majorBidi"/>
      <w:b/>
      <w:color w:val="04286D" w:themeColor="text2"/>
      <w:spacing w:val="1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0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0FD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0FD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40DC"/>
    <w:rPr>
      <w:color w:val="3377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0DC"/>
    <w:rPr>
      <w:color w:val="605E5C"/>
      <w:shd w:val="clear" w:color="auto" w:fill="E1DFDD"/>
    </w:rPr>
  </w:style>
  <w:style w:type="paragraph" w:customStyle="1" w:styleId="BulletList">
    <w:name w:val="Bullet List"/>
    <w:basedOn w:val="NormIndent"/>
    <w:link w:val="BulletListChar"/>
    <w:qFormat/>
    <w:rsid w:val="00C37F24"/>
    <w:pPr>
      <w:numPr>
        <w:numId w:val="3"/>
      </w:numPr>
    </w:pPr>
  </w:style>
  <w:style w:type="character" w:customStyle="1" w:styleId="BulletListChar">
    <w:name w:val="Bullet List Char"/>
    <w:basedOn w:val="NormIndentChar"/>
    <w:link w:val="BulletList"/>
    <w:rsid w:val="00C37F24"/>
    <w:rPr>
      <w:rFonts w:ascii="Roboto" w:hAnsi="Robo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ecc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cc.webex.com/wecc/j.php?MTID=m08bda13b0cf48eb79d6c4f7a127e038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wec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Agenda.dotx" TargetMode="External"/></Relationships>
</file>

<file path=word/theme/theme1.xml><?xml version="1.0" encoding="utf-8"?>
<a:theme xmlns:a="http://schemas.openxmlformats.org/drawingml/2006/main" name="WECC Refresh 2025">
  <a:themeElements>
    <a:clrScheme name="WECC Brand">
      <a:dk1>
        <a:sysClr val="windowText" lastClr="000000"/>
      </a:dk1>
      <a:lt1>
        <a:sysClr val="window" lastClr="FFFFFF"/>
      </a:lt1>
      <a:dk2>
        <a:srgbClr val="04286D"/>
      </a:dk2>
      <a:lt2>
        <a:srgbClr val="D9D9D9"/>
      </a:lt2>
      <a:accent1>
        <a:srgbClr val="04286D"/>
      </a:accent1>
      <a:accent2>
        <a:srgbClr val="FFC547"/>
      </a:accent2>
      <a:accent3>
        <a:srgbClr val="85AFFF"/>
      </a:accent3>
      <a:accent4>
        <a:srgbClr val="4DD16E"/>
      </a:accent4>
      <a:accent5>
        <a:srgbClr val="9A6D32"/>
      </a:accent5>
      <a:accent6>
        <a:srgbClr val="B84000"/>
      </a:accent6>
      <a:hlink>
        <a:srgbClr val="3377FF"/>
      </a:hlink>
      <a:folHlink>
        <a:srgbClr val="7D7D7D"/>
      </a:folHlink>
    </a:clrScheme>
    <a:fontScheme name="WECC Refresh 2025">
      <a:majorFont>
        <a:latin typeface="Roboto"/>
        <a:ea typeface=""/>
        <a:cs typeface="Roboto"/>
      </a:majorFont>
      <a:minorFont>
        <a:latin typeface="Roboto"/>
        <a:ea typeface="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F119CA2B9FA4D80E2E4BECAFCD8DC" ma:contentTypeVersion="13" ma:contentTypeDescription="Create a new document." ma:contentTypeScope="" ma:versionID="87587e5a33b672dfb8030dd7f8aaf542">
  <xsd:schema xmlns:xsd="http://www.w3.org/2001/XMLSchema" xmlns:xs="http://www.w3.org/2001/XMLSchema" xmlns:p="http://schemas.microsoft.com/office/2006/metadata/properties" xmlns:ns2="131c6166-887d-4053-93c5-e17cf9bed2ac" xmlns:ns3="14c92ee3-bee2-45f8-a8a8-cdc5c855183d" targetNamespace="http://schemas.microsoft.com/office/2006/metadata/properties" ma:root="true" ma:fieldsID="230089365d4a54ed1ab5bf12c2c21875" ns2:_="" ns3:_="">
    <xsd:import namespace="131c6166-887d-4053-93c5-e17cf9bed2ac"/>
    <xsd:import namespace="14c92ee3-bee2-45f8-a8a8-cdc5c85518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c6166-887d-4053-93c5-e17cf9bed2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d730cb7-03dd-40e8-a6b8-9b77d2dbf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2ee3-bee2-45f8-a8a8-cdc5c85518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2edee0-d707-4c49-a50e-30bb6e51e18a}" ma:internalName="TaxCatchAll" ma:showField="CatchAllData" ma:web="14c92ee3-bee2-45f8-a8a8-cdc5c8551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92ee3-bee2-45f8-a8a8-cdc5c855183d" xsi:nil="true"/>
    <lcf76f155ced4ddcb4097134ff3c332f xmlns="131c6166-887d-4053-93c5-e17cf9bed2a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91073-2B9F-49B3-AA57-DCE16CB5F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6C018-BCB6-4396-ABB2-53E9814AA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c6166-887d-4053-93c5-e17cf9bed2ac"/>
    <ds:schemaRef ds:uri="14c92ee3-bee2-45f8-a8a8-cdc5c8551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60806-EB81-450E-B959-6D47F9F9285B}">
  <ds:schemaRefs>
    <ds:schemaRef ds:uri="http://schemas.microsoft.com/office/2006/metadata/properties"/>
    <ds:schemaRef ds:uri="http://schemas.microsoft.com/office/infopath/2007/PartnerControls"/>
    <ds:schemaRef ds:uri="14c92ee3-bee2-45f8-a8a8-cdc5c855183d"/>
    <ds:schemaRef ds:uri="131c6166-887d-4053-93c5-e17cf9bed2ac"/>
  </ds:schemaRefs>
</ds:datastoreItem>
</file>

<file path=customXml/itemProps4.xml><?xml version="1.0" encoding="utf-8"?>
<ds:datastoreItem xmlns:ds="http://schemas.openxmlformats.org/officeDocument/2006/customXml" ds:itemID="{9378E14B-B85D-49F5-9B3B-E645A4C2BB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5e83f7f-1b72-48be-8562-5a6785033f24}" enabled="1" method="Privileged" siteId="{fd6f305d-c929-4e10-9d46-2e7058aae5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123</TotalTime>
  <Pages>2</Pages>
  <Words>239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 Crane</dc:creator>
  <cp:keywords/>
  <dc:description/>
  <cp:lastModifiedBy>Crane, Donovan</cp:lastModifiedBy>
  <cp:revision>4</cp:revision>
  <cp:lastPrinted>2025-02-13T18:34:00Z</cp:lastPrinted>
  <dcterms:created xsi:type="dcterms:W3CDTF">2025-11-18T17:13:00Z</dcterms:created>
  <dcterms:modified xsi:type="dcterms:W3CDTF">2025-11-18T20:47:00Z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0x010100A33F119CA2B9FA4D80E2E4BECAFCD8DC</vt:lpwstr>
  </property>
  <property fmtid="{D5CDD505-2E9C-101B-9397-08002B2CF9AE}" pid="3" name="MediaServiceImageTags">
    <vt:lpwstr/>
  </property>
  <property fmtid="{D5CDD505-2E9C-101B-9397-08002B2CF9AE}" pid="4" name="GrammarlyDocumentId">
    <vt:lpwstr>9f102c3f-c314-4bc7-aee6-0f0769115fd3</vt:lpwstr>
  </property>
</Properties>
</file>