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28C" w14:textId="77777777" w:rsidR="00B800F9" w:rsidRPr="00C90092" w:rsidRDefault="00B800F9" w:rsidP="002E1330">
      <w:pPr>
        <w:rPr>
          <w:sz w:val="24"/>
          <w:szCs w:val="24"/>
        </w:rPr>
      </w:pPr>
    </w:p>
    <w:p w14:paraId="005CCBAC" w14:textId="1D709D15" w:rsidR="00E86B73" w:rsidRPr="00C90092" w:rsidRDefault="006B1134" w:rsidP="002E1330">
      <w:pPr>
        <w:rPr>
          <w:sz w:val="24"/>
          <w:szCs w:val="24"/>
        </w:rPr>
      </w:pPr>
      <w:r w:rsidRPr="00C90092">
        <w:rPr>
          <w:sz w:val="24"/>
          <w:szCs w:val="24"/>
        </w:rPr>
        <w:t>This Standard Authorization R</w:t>
      </w:r>
      <w:r w:rsidR="00B800F9" w:rsidRPr="00C90092">
        <w:rPr>
          <w:sz w:val="24"/>
          <w:szCs w:val="24"/>
        </w:rPr>
        <w:t>equest (SAR) was received on</w:t>
      </w:r>
      <w:r w:rsidR="00E86B73" w:rsidRPr="00C90092">
        <w:rPr>
          <w:sz w:val="24"/>
          <w:szCs w:val="24"/>
        </w:rPr>
        <w:t xml:space="preserve"> </w:t>
      </w:r>
      <w:r w:rsidR="00085DB1">
        <w:rPr>
          <w:sz w:val="24"/>
          <w:szCs w:val="24"/>
        </w:rPr>
        <w:t xml:space="preserve">May 18, 2022, </w:t>
      </w:r>
      <w:r w:rsidR="00E86B73" w:rsidRPr="00C90092">
        <w:rPr>
          <w:sz w:val="24"/>
          <w:szCs w:val="24"/>
        </w:rPr>
        <w:t>and deemed complete the same day</w:t>
      </w:r>
      <w:r w:rsidR="00983F8F" w:rsidRPr="00C90092">
        <w:rPr>
          <w:sz w:val="24"/>
          <w:szCs w:val="24"/>
        </w:rPr>
        <w:t xml:space="preserve">. </w:t>
      </w:r>
      <w:r w:rsidR="00E86B73" w:rsidRPr="00C90092">
        <w:rPr>
          <w:sz w:val="24"/>
          <w:szCs w:val="24"/>
        </w:rPr>
        <w:t xml:space="preserve">The SAR was approved by the WECC Standards Committee (WSC) on </w:t>
      </w:r>
      <w:r w:rsidR="00085DB1">
        <w:rPr>
          <w:sz w:val="24"/>
          <w:szCs w:val="24"/>
        </w:rPr>
        <w:t xml:space="preserve">June 14, </w:t>
      </w:r>
      <w:r w:rsidR="00982C28">
        <w:rPr>
          <w:sz w:val="24"/>
          <w:szCs w:val="24"/>
        </w:rPr>
        <w:t>2022</w:t>
      </w:r>
      <w:r w:rsidR="009B55AF">
        <w:rPr>
          <w:sz w:val="24"/>
          <w:szCs w:val="24"/>
        </w:rPr>
        <w:t xml:space="preserve">. </w:t>
      </w:r>
      <w:r w:rsidR="00145E89">
        <w:rPr>
          <w:sz w:val="24"/>
          <w:szCs w:val="24"/>
        </w:rPr>
        <w:t>The project was assigned WECC tracking number WECC-0149</w:t>
      </w:r>
      <w:r w:rsidR="009B55AF">
        <w:rPr>
          <w:sz w:val="24"/>
          <w:szCs w:val="24"/>
        </w:rPr>
        <w:t xml:space="preserve">. </w:t>
      </w:r>
      <w:r w:rsidR="00145E89">
        <w:rPr>
          <w:sz w:val="24"/>
          <w:szCs w:val="24"/>
        </w:rPr>
        <w:t xml:space="preserve">This project augments WECC-0141, FAC-501-WECC-3, Transmission Maintenance. </w:t>
      </w:r>
    </w:p>
    <w:p w14:paraId="02FE2B8D" w14:textId="77777777" w:rsidR="00323BC9" w:rsidRPr="00C90092" w:rsidRDefault="00B800F9" w:rsidP="000571CD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Introduction</w:t>
      </w:r>
    </w:p>
    <w:p w14:paraId="6BD97E30" w14:textId="38A3AE42" w:rsidR="000503DB" w:rsidRPr="00C90092" w:rsidRDefault="00E86B73" w:rsidP="00E60569">
      <w:pPr>
        <w:rPr>
          <w:bCs/>
          <w:sz w:val="24"/>
          <w:szCs w:val="24"/>
        </w:rPr>
      </w:pPr>
      <w:r w:rsidRPr="00C90092">
        <w:rPr>
          <w:bCs/>
          <w:sz w:val="24"/>
          <w:szCs w:val="24"/>
        </w:rPr>
        <w:t xml:space="preserve">This project is a request to </w:t>
      </w:r>
      <w:r w:rsidR="00667B7C">
        <w:rPr>
          <w:bCs/>
          <w:sz w:val="24"/>
          <w:szCs w:val="24"/>
        </w:rPr>
        <w:t xml:space="preserve">augment </w:t>
      </w:r>
      <w:r w:rsidR="00145E89">
        <w:rPr>
          <w:bCs/>
          <w:sz w:val="24"/>
          <w:szCs w:val="24"/>
        </w:rPr>
        <w:t xml:space="preserve">WECC-0141, </w:t>
      </w:r>
      <w:r w:rsidR="000503DB" w:rsidRPr="00C90092">
        <w:rPr>
          <w:bCs/>
          <w:sz w:val="24"/>
          <w:szCs w:val="24"/>
        </w:rPr>
        <w:t>FAC-501-WECC-</w:t>
      </w:r>
      <w:r w:rsidR="00982C28">
        <w:rPr>
          <w:bCs/>
          <w:sz w:val="24"/>
          <w:szCs w:val="24"/>
        </w:rPr>
        <w:t>3</w:t>
      </w:r>
      <w:r w:rsidR="000503DB" w:rsidRPr="00C90092">
        <w:rPr>
          <w:bCs/>
          <w:sz w:val="24"/>
          <w:szCs w:val="24"/>
        </w:rPr>
        <w:t xml:space="preserve">, Transmission Maintenance, </w:t>
      </w:r>
      <w:bookmarkStart w:id="0" w:name="_Hlk100830559"/>
      <w:r w:rsidR="000503DB" w:rsidRPr="00C90092">
        <w:rPr>
          <w:bCs/>
          <w:sz w:val="24"/>
          <w:szCs w:val="24"/>
        </w:rPr>
        <w:t xml:space="preserve">Attachment B, Major WECC Transfer Paths in the Bulk Electric </w:t>
      </w:r>
      <w:bookmarkEnd w:id="0"/>
      <w:r w:rsidR="000503DB" w:rsidRPr="00C90092">
        <w:rPr>
          <w:bCs/>
          <w:sz w:val="24"/>
          <w:szCs w:val="24"/>
        </w:rPr>
        <w:t>System</w:t>
      </w:r>
      <w:r w:rsidR="00982C28">
        <w:rPr>
          <w:bCs/>
          <w:sz w:val="24"/>
          <w:szCs w:val="24"/>
        </w:rPr>
        <w:t xml:space="preserve"> and </w:t>
      </w:r>
      <w:r w:rsidR="007D215C">
        <w:rPr>
          <w:bCs/>
          <w:sz w:val="24"/>
          <w:szCs w:val="24"/>
        </w:rPr>
        <w:t xml:space="preserve">its </w:t>
      </w:r>
      <w:r w:rsidR="00982C28">
        <w:rPr>
          <w:bCs/>
          <w:sz w:val="24"/>
          <w:szCs w:val="24"/>
        </w:rPr>
        <w:t>Attachment C, Revision Process</w:t>
      </w:r>
      <w:r w:rsidR="00D9598F" w:rsidRPr="00C90092">
        <w:rPr>
          <w:bCs/>
          <w:sz w:val="24"/>
          <w:szCs w:val="24"/>
        </w:rPr>
        <w:t xml:space="preserve">. </w:t>
      </w:r>
    </w:p>
    <w:p w14:paraId="11CAE7F9" w14:textId="77777777" w:rsidR="00323BC9" w:rsidRPr="00C90092" w:rsidRDefault="00B800F9" w:rsidP="000571CD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Requester Information</w:t>
      </w:r>
    </w:p>
    <w:p w14:paraId="3031E857" w14:textId="77777777" w:rsidR="000A1755" w:rsidRPr="00C90092" w:rsidRDefault="00B800F9" w:rsidP="00E60569">
      <w:pPr>
        <w:rPr>
          <w:i/>
          <w:sz w:val="24"/>
          <w:szCs w:val="24"/>
        </w:rPr>
      </w:pPr>
      <w:r w:rsidRPr="00C90092">
        <w:rPr>
          <w:i/>
          <w:sz w:val="24"/>
          <w:szCs w:val="24"/>
        </w:rPr>
        <w:t>Provide your contact information and your alternate</w:t>
      </w:r>
      <w:r w:rsidR="00CC4A16" w:rsidRPr="00C90092">
        <w:rPr>
          <w:i/>
          <w:sz w:val="24"/>
          <w:szCs w:val="24"/>
        </w:rPr>
        <w:t>’</w:t>
      </w:r>
      <w:r w:rsidRPr="00C90092">
        <w:rPr>
          <w:i/>
          <w:sz w:val="24"/>
          <w:szCs w:val="24"/>
        </w:rPr>
        <w:t>s contact information:</w:t>
      </w:r>
    </w:p>
    <w:p w14:paraId="05AB23E1" w14:textId="77777777" w:rsidR="006B1134" w:rsidRPr="00C90092" w:rsidRDefault="006B1134" w:rsidP="006B1134">
      <w:pPr>
        <w:pStyle w:val="Heading3"/>
        <w:ind w:firstLine="360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Primary contact</w:t>
      </w:r>
    </w:p>
    <w:p w14:paraId="118C3327" w14:textId="5C294DB4" w:rsidR="00B800F9" w:rsidRPr="00C90092" w:rsidRDefault="00B800F9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First name:</w:t>
      </w:r>
      <w:r w:rsidRPr="00C90092">
        <w:rPr>
          <w:sz w:val="24"/>
          <w:szCs w:val="24"/>
        </w:rPr>
        <w:tab/>
      </w:r>
      <w:r w:rsidR="00982C28">
        <w:rPr>
          <w:sz w:val="24"/>
          <w:szCs w:val="24"/>
        </w:rPr>
        <w:t xml:space="preserve">W. Shannon </w:t>
      </w:r>
    </w:p>
    <w:p w14:paraId="4A930C6D" w14:textId="0D61065A" w:rsidR="00B800F9" w:rsidRPr="00C90092" w:rsidRDefault="00B800F9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Last name:</w:t>
      </w:r>
      <w:r w:rsidRPr="00C90092">
        <w:rPr>
          <w:sz w:val="24"/>
          <w:szCs w:val="24"/>
        </w:rPr>
        <w:tab/>
      </w:r>
      <w:r w:rsidR="00982C28">
        <w:rPr>
          <w:sz w:val="24"/>
          <w:szCs w:val="24"/>
        </w:rPr>
        <w:t>Black</w:t>
      </w:r>
    </w:p>
    <w:p w14:paraId="474722F0" w14:textId="22274D4F" w:rsidR="00982C28" w:rsidRDefault="00B800F9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982C28">
        <w:rPr>
          <w:sz w:val="24"/>
          <w:szCs w:val="24"/>
        </w:rPr>
        <w:t>Email:</w:t>
      </w:r>
      <w:r w:rsidRPr="00982C28">
        <w:rPr>
          <w:sz w:val="24"/>
          <w:szCs w:val="24"/>
        </w:rPr>
        <w:tab/>
      </w:r>
      <w:hyperlink r:id="rId8" w:history="1">
        <w:r w:rsidR="00982C28" w:rsidRPr="00015EC3">
          <w:rPr>
            <w:rStyle w:val="Hyperlink"/>
            <w:sz w:val="24"/>
            <w:szCs w:val="24"/>
          </w:rPr>
          <w:t>sblack@wecc.org</w:t>
        </w:r>
      </w:hyperlink>
    </w:p>
    <w:p w14:paraId="5958AC80" w14:textId="1E4EBA6D" w:rsidR="00B800F9" w:rsidRPr="00982C28" w:rsidRDefault="00B800F9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982C28">
        <w:rPr>
          <w:sz w:val="24"/>
          <w:szCs w:val="24"/>
        </w:rPr>
        <w:t>Phone:</w:t>
      </w:r>
      <w:r w:rsidRPr="00982C28">
        <w:rPr>
          <w:sz w:val="24"/>
          <w:szCs w:val="24"/>
        </w:rPr>
        <w:tab/>
      </w:r>
      <w:r w:rsidR="00E86B73" w:rsidRPr="00982C28">
        <w:rPr>
          <w:sz w:val="24"/>
          <w:szCs w:val="24"/>
        </w:rPr>
        <w:t>(</w:t>
      </w:r>
      <w:r w:rsidR="00982C28">
        <w:rPr>
          <w:sz w:val="24"/>
          <w:szCs w:val="24"/>
        </w:rPr>
        <w:t>503) 307-5782</w:t>
      </w:r>
    </w:p>
    <w:p w14:paraId="39DE7FFE" w14:textId="721C3CB1" w:rsidR="00B800F9" w:rsidRPr="00C90092" w:rsidRDefault="00B800F9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Organization</w:t>
      </w:r>
      <w:r w:rsidR="00C90092">
        <w:rPr>
          <w:sz w:val="24"/>
          <w:szCs w:val="24"/>
        </w:rPr>
        <w:t>:</w:t>
      </w:r>
      <w:r w:rsidR="00C90092">
        <w:rPr>
          <w:sz w:val="24"/>
          <w:szCs w:val="24"/>
        </w:rPr>
        <w:tab/>
      </w:r>
      <w:r w:rsidR="00982C28">
        <w:rPr>
          <w:sz w:val="24"/>
          <w:szCs w:val="24"/>
        </w:rPr>
        <w:t xml:space="preserve">WECC </w:t>
      </w:r>
    </w:p>
    <w:p w14:paraId="27E116C8" w14:textId="77777777" w:rsidR="006B1134" w:rsidRPr="00C90092" w:rsidRDefault="006B1134" w:rsidP="006B1134">
      <w:pPr>
        <w:pStyle w:val="Heading3"/>
        <w:ind w:firstLine="360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Alternate</w:t>
      </w:r>
    </w:p>
    <w:p w14:paraId="0133B287" w14:textId="6B6AD637" w:rsidR="006B1134" w:rsidRPr="00C90092" w:rsidRDefault="006B1134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First name:</w:t>
      </w:r>
      <w:r w:rsidRPr="00C90092">
        <w:rPr>
          <w:sz w:val="24"/>
          <w:szCs w:val="24"/>
        </w:rPr>
        <w:tab/>
      </w:r>
      <w:r w:rsidR="00982C28">
        <w:rPr>
          <w:sz w:val="24"/>
          <w:szCs w:val="24"/>
        </w:rPr>
        <w:t>Donovan</w:t>
      </w:r>
    </w:p>
    <w:p w14:paraId="37549D8A" w14:textId="392FC8C6" w:rsidR="006B1134" w:rsidRPr="00C90092" w:rsidRDefault="006B1134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Last name:</w:t>
      </w:r>
      <w:r w:rsidRPr="00C90092">
        <w:rPr>
          <w:sz w:val="24"/>
          <w:szCs w:val="24"/>
        </w:rPr>
        <w:tab/>
      </w:r>
      <w:r w:rsidR="00982C28">
        <w:rPr>
          <w:sz w:val="24"/>
          <w:szCs w:val="24"/>
        </w:rPr>
        <w:t>Crane</w:t>
      </w:r>
    </w:p>
    <w:p w14:paraId="442C8F53" w14:textId="7FC7C6F4" w:rsidR="006B1134" w:rsidRPr="00C90092" w:rsidRDefault="006B1134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Email:</w:t>
      </w:r>
      <w:r w:rsidRPr="00C90092">
        <w:rPr>
          <w:sz w:val="24"/>
          <w:szCs w:val="24"/>
        </w:rPr>
        <w:tab/>
      </w:r>
      <w:r w:rsidR="00982C28">
        <w:rPr>
          <w:sz w:val="24"/>
          <w:szCs w:val="24"/>
        </w:rPr>
        <w:t>dcrane@wecc.org</w:t>
      </w:r>
    </w:p>
    <w:p w14:paraId="7C83406F" w14:textId="77777777" w:rsidR="00B800F9" w:rsidRDefault="006B1134" w:rsidP="006B1134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Phone:</w:t>
      </w:r>
      <w:r w:rsidRPr="00C90092">
        <w:rPr>
          <w:sz w:val="24"/>
          <w:szCs w:val="24"/>
        </w:rPr>
        <w:tab/>
      </w:r>
      <w:r w:rsidR="00C22F61" w:rsidRPr="00C90092">
        <w:rPr>
          <w:sz w:val="24"/>
          <w:szCs w:val="24"/>
        </w:rPr>
        <w:t>(</w:t>
      </w:r>
      <w:r w:rsidR="000503DB" w:rsidRPr="00C90092">
        <w:rPr>
          <w:sz w:val="24"/>
          <w:szCs w:val="24"/>
        </w:rPr>
        <w:t>602) 371-7873</w:t>
      </w:r>
    </w:p>
    <w:p w14:paraId="524BE7FF" w14:textId="2257BDD2" w:rsidR="00C90092" w:rsidRPr="00C90092" w:rsidRDefault="00C90092" w:rsidP="00C90092">
      <w:pPr>
        <w:pStyle w:val="ListBullet"/>
        <w:tabs>
          <w:tab w:val="left" w:pos="2880"/>
        </w:tabs>
        <w:rPr>
          <w:sz w:val="24"/>
          <w:szCs w:val="24"/>
        </w:rPr>
      </w:pPr>
      <w:r w:rsidRPr="00C90092">
        <w:rPr>
          <w:sz w:val="24"/>
          <w:szCs w:val="24"/>
        </w:rPr>
        <w:t>Organization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82C28">
        <w:rPr>
          <w:sz w:val="24"/>
          <w:szCs w:val="24"/>
        </w:rPr>
        <w:t>WECC</w:t>
      </w:r>
    </w:p>
    <w:p w14:paraId="450FFD46" w14:textId="77777777" w:rsidR="00B9772D" w:rsidRPr="00C90092" w:rsidRDefault="00B800F9" w:rsidP="000571CD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lastRenderedPageBreak/>
        <w:t>Type of Request</w:t>
      </w:r>
    </w:p>
    <w:p w14:paraId="117445E4" w14:textId="77777777" w:rsidR="00C05765" w:rsidRPr="00C90092" w:rsidRDefault="00B800F9" w:rsidP="00CC4A16">
      <w:pPr>
        <w:keepNext/>
        <w:rPr>
          <w:i/>
          <w:sz w:val="24"/>
          <w:szCs w:val="24"/>
        </w:rPr>
      </w:pPr>
      <w:r w:rsidRPr="00C90092">
        <w:rPr>
          <w:i/>
          <w:sz w:val="24"/>
          <w:szCs w:val="24"/>
        </w:rPr>
        <w:t>Specify the type of request: (select one)</w:t>
      </w:r>
    </w:p>
    <w:p w14:paraId="34A9FF0A" w14:textId="7522B0C4" w:rsidR="00B800F9" w:rsidRPr="00C90092" w:rsidRDefault="00C22F61" w:rsidP="00B800F9">
      <w:pPr>
        <w:pStyle w:val="ListBullet"/>
        <w:rPr>
          <w:sz w:val="24"/>
          <w:szCs w:val="24"/>
        </w:rPr>
      </w:pPr>
      <w:bookmarkStart w:id="1" w:name="_Hlk100829459"/>
      <w:r w:rsidRPr="00C90092">
        <w:rPr>
          <w:sz w:val="24"/>
          <w:szCs w:val="24"/>
        </w:rPr>
        <w:t xml:space="preserve">Request </w:t>
      </w:r>
      <w:r w:rsidR="00003018" w:rsidRPr="00C90092">
        <w:rPr>
          <w:sz w:val="24"/>
          <w:szCs w:val="24"/>
        </w:rPr>
        <w:t xml:space="preserve">to </w:t>
      </w:r>
      <w:r w:rsidR="00667B7C">
        <w:rPr>
          <w:sz w:val="24"/>
          <w:szCs w:val="24"/>
        </w:rPr>
        <w:t xml:space="preserve">augment </w:t>
      </w:r>
      <w:r w:rsidR="00561A12">
        <w:rPr>
          <w:sz w:val="24"/>
          <w:szCs w:val="24"/>
        </w:rPr>
        <w:t xml:space="preserve">WECC-0141 </w:t>
      </w:r>
      <w:r w:rsidR="00C90092">
        <w:rPr>
          <w:sz w:val="24"/>
          <w:szCs w:val="24"/>
        </w:rPr>
        <w:t>FAC-501-WECC-</w:t>
      </w:r>
      <w:r w:rsidR="00667B7C">
        <w:rPr>
          <w:sz w:val="24"/>
          <w:szCs w:val="24"/>
        </w:rPr>
        <w:t>3</w:t>
      </w:r>
      <w:r w:rsidR="00561A12">
        <w:rPr>
          <w:sz w:val="24"/>
          <w:szCs w:val="24"/>
        </w:rPr>
        <w:t>, Transmission Maintenance</w:t>
      </w:r>
    </w:p>
    <w:bookmarkEnd w:id="1"/>
    <w:p w14:paraId="78A9F9D9" w14:textId="4AEE7805" w:rsidR="00B800F9" w:rsidRPr="00C90092" w:rsidRDefault="00B800F9" w:rsidP="000571CD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 xml:space="preserve">Create, </w:t>
      </w:r>
      <w:r w:rsidR="001A71FC" w:rsidRPr="00C90092">
        <w:rPr>
          <w:rFonts w:ascii="Palatino Linotype" w:hAnsi="Palatino Linotype"/>
          <w:sz w:val="24"/>
          <w:szCs w:val="24"/>
        </w:rPr>
        <w:t>Change</w:t>
      </w:r>
      <w:r w:rsidRPr="00C90092">
        <w:rPr>
          <w:rFonts w:ascii="Palatino Linotype" w:hAnsi="Palatino Linotype"/>
          <w:sz w:val="24"/>
          <w:szCs w:val="24"/>
        </w:rPr>
        <w:t>, or Retire a Document Questions</w:t>
      </w:r>
    </w:p>
    <w:p w14:paraId="2BE2E428" w14:textId="77777777" w:rsidR="00CC4A16" w:rsidRPr="00C90092" w:rsidRDefault="00CC4A16" w:rsidP="00CC4A16">
      <w:pPr>
        <w:rPr>
          <w:sz w:val="24"/>
          <w:szCs w:val="24"/>
        </w:rPr>
      </w:pPr>
      <w:r w:rsidRPr="00C90092">
        <w:rPr>
          <w:sz w:val="24"/>
          <w:szCs w:val="24"/>
        </w:rPr>
        <w:t>Provide information for your request to create, modify, or retire the document.</w:t>
      </w:r>
    </w:p>
    <w:p w14:paraId="3A57A2C8" w14:textId="77777777" w:rsidR="00CC4A16" w:rsidRPr="00C90092" w:rsidRDefault="00CC4A16" w:rsidP="000571CD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Requested</w:t>
      </w:r>
      <w:r w:rsidR="000571CD" w:rsidRPr="00C90092">
        <w:rPr>
          <w:rFonts w:ascii="Palatino Linotype" w:hAnsi="Palatino Linotype"/>
          <w:sz w:val="24"/>
          <w:szCs w:val="24"/>
        </w:rPr>
        <w:t xml:space="preserve"> Action</w:t>
      </w:r>
      <w:r w:rsidRPr="00C90092">
        <w:rPr>
          <w:rFonts w:ascii="Palatino Linotype" w:hAnsi="Palatino Linotype"/>
          <w:sz w:val="24"/>
          <w:szCs w:val="24"/>
        </w:rPr>
        <w:t xml:space="preserve"> </w:t>
      </w:r>
      <w:r w:rsidRPr="00C90092">
        <w:rPr>
          <w:rFonts w:ascii="Palatino Linotype" w:hAnsi="Palatino Linotype"/>
          <w:b w:val="0"/>
          <w:sz w:val="24"/>
          <w:szCs w:val="24"/>
        </w:rPr>
        <w:t>(select one)</w:t>
      </w:r>
    </w:p>
    <w:p w14:paraId="3ACDB184" w14:textId="77777777" w:rsidR="00561A12" w:rsidRPr="00561A12" w:rsidRDefault="00561A12" w:rsidP="00561A12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 w:rsidRPr="00561A12">
        <w:rPr>
          <w:sz w:val="24"/>
          <w:szCs w:val="24"/>
        </w:rPr>
        <w:t>Request to augment WECC-0141 FAC-501-WECC-3, Transmission Maintenance</w:t>
      </w:r>
    </w:p>
    <w:p w14:paraId="31991476" w14:textId="77777777" w:rsidR="00B800F9" w:rsidRPr="00C90092" w:rsidRDefault="000571CD" w:rsidP="000571CD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Document Type</w:t>
      </w:r>
      <w:r w:rsidR="00B800F9" w:rsidRPr="00C90092">
        <w:rPr>
          <w:rFonts w:ascii="Palatino Linotype" w:hAnsi="Palatino Linotype"/>
          <w:sz w:val="24"/>
          <w:szCs w:val="24"/>
        </w:rPr>
        <w:t xml:space="preserve"> </w:t>
      </w:r>
      <w:r w:rsidR="00B800F9" w:rsidRPr="00C90092">
        <w:rPr>
          <w:rFonts w:ascii="Palatino Linotype" w:hAnsi="Palatino Linotype"/>
          <w:b w:val="0"/>
          <w:sz w:val="24"/>
          <w:szCs w:val="24"/>
        </w:rPr>
        <w:t>(select one)</w:t>
      </w:r>
    </w:p>
    <w:p w14:paraId="58B2B780" w14:textId="77777777" w:rsidR="00B800F9" w:rsidRPr="00C90092" w:rsidRDefault="00003018" w:rsidP="00B800F9">
      <w:pPr>
        <w:pStyle w:val="ListBullet"/>
        <w:rPr>
          <w:sz w:val="24"/>
          <w:szCs w:val="24"/>
        </w:rPr>
      </w:pPr>
      <w:r w:rsidRPr="00C90092">
        <w:rPr>
          <w:sz w:val="24"/>
          <w:szCs w:val="24"/>
        </w:rPr>
        <w:t>WECC Regional Standard</w:t>
      </w:r>
    </w:p>
    <w:p w14:paraId="5B369206" w14:textId="77777777" w:rsidR="000571CD" w:rsidRPr="00C90092" w:rsidRDefault="000571CD" w:rsidP="000571CD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Issue</w:t>
      </w:r>
    </w:p>
    <w:p w14:paraId="578CD8EE" w14:textId="65EDEE7F" w:rsidR="00B800F9" w:rsidRPr="00C90092" w:rsidRDefault="00B800F9" w:rsidP="000571CD">
      <w:pPr>
        <w:rPr>
          <w:i/>
          <w:sz w:val="24"/>
          <w:szCs w:val="24"/>
        </w:rPr>
      </w:pPr>
      <w:r w:rsidRPr="00C90092">
        <w:rPr>
          <w:i/>
          <w:sz w:val="24"/>
          <w:szCs w:val="24"/>
        </w:rPr>
        <w:t xml:space="preserve">Specify what industry </w:t>
      </w:r>
      <w:r w:rsidR="001A71FC" w:rsidRPr="00C90092">
        <w:rPr>
          <w:i/>
          <w:sz w:val="24"/>
          <w:szCs w:val="24"/>
        </w:rPr>
        <w:t>prob</w:t>
      </w:r>
      <w:r w:rsidR="001A71FC">
        <w:rPr>
          <w:i/>
          <w:sz w:val="24"/>
          <w:szCs w:val="24"/>
        </w:rPr>
        <w:t>lem</w:t>
      </w:r>
      <w:r w:rsidRPr="00C90092">
        <w:rPr>
          <w:i/>
          <w:sz w:val="24"/>
          <w:szCs w:val="24"/>
        </w:rPr>
        <w:t xml:space="preserve"> this request is trying to resolve.</w:t>
      </w:r>
    </w:p>
    <w:p w14:paraId="28D5DC7C" w14:textId="4EF0E9F4" w:rsidR="00561A12" w:rsidRDefault="00561A12" w:rsidP="00561A12">
      <w:r>
        <w:t>On December 8, 2021, the WECC Board of Directors</w:t>
      </w:r>
      <w:r w:rsidR="00085DB1">
        <w:t xml:space="preserve"> (Board) </w:t>
      </w:r>
      <w:r>
        <w:t xml:space="preserve">approved WECC-0141 FAC-501-WECC-3, Transmission Maintenance, </w:t>
      </w:r>
      <w:r w:rsidRPr="00466BB9">
        <w:t>with a request for approval and subsequent regulatory disposition, as needed.</w:t>
      </w:r>
      <w:r>
        <w:rPr>
          <w:rStyle w:val="FootnoteReference"/>
        </w:rPr>
        <w:footnoteReference w:id="1"/>
      </w:r>
      <w:r>
        <w:t xml:space="preserve"> </w:t>
      </w:r>
    </w:p>
    <w:p w14:paraId="2F783DD1" w14:textId="77777777" w:rsidR="00561A12" w:rsidRDefault="00561A12" w:rsidP="00561A12">
      <w:r>
        <w:t>On April 11, 2022, NERC informed WECC Standards staff that although NERC raised no specific concerns with WECC-0141, implementation at NERC could take an elongated period due to pre-existing NERC projects.</w:t>
      </w:r>
      <w:r>
        <w:rPr>
          <w:rStyle w:val="FootnoteReference"/>
        </w:rPr>
        <w:footnoteReference w:id="2"/>
      </w:r>
      <w:r>
        <w:t xml:space="preserve">  </w:t>
      </w:r>
    </w:p>
    <w:p w14:paraId="32E83A51" w14:textId="6925B647" w:rsidR="00561A12" w:rsidRDefault="00561A12" w:rsidP="00561A12">
      <w:r>
        <w:t xml:space="preserve">To remedy the concern, NERC/WECC agreed that WECC should file a subsequent SAR </w:t>
      </w:r>
      <w:r w:rsidR="007D215C">
        <w:t>shifting the implementation burden away from NERC and to WECC</w:t>
      </w:r>
      <w:r w:rsidR="008F5F7C">
        <w:t xml:space="preserve">. </w:t>
      </w:r>
      <w:r>
        <w:t>Specifically, th</w:t>
      </w:r>
      <w:r w:rsidR="00145E89">
        <w:t xml:space="preserve">is project </w:t>
      </w:r>
      <w:r>
        <w:t>should alter WECC-0141 as follows:</w:t>
      </w:r>
    </w:p>
    <w:p w14:paraId="4EDBB116" w14:textId="56BFE8CF" w:rsidR="00567C46" w:rsidRDefault="00CE7301" w:rsidP="00561A12">
      <w:pPr>
        <w:pStyle w:val="ListParagraph"/>
        <w:numPr>
          <w:ilvl w:val="0"/>
          <w:numId w:val="17"/>
        </w:numPr>
        <w:suppressAutoHyphens w:val="0"/>
        <w:ind w:left="360"/>
      </w:pPr>
      <w:r>
        <w:t xml:space="preserve">Cut the contents of </w:t>
      </w:r>
      <w:r w:rsidR="00085DB1">
        <w:t>FAC-501-WECC-3 (</w:t>
      </w:r>
      <w:r w:rsidR="00145E89">
        <w:t xml:space="preserve">Version </w:t>
      </w:r>
      <w:r w:rsidR="00B646DA">
        <w:t>3</w:t>
      </w:r>
      <w:r w:rsidR="00085DB1">
        <w:t>)</w:t>
      </w:r>
      <w:r w:rsidR="00145E89">
        <w:t xml:space="preserve">, </w:t>
      </w:r>
      <w:r>
        <w:t xml:space="preserve">Attachment B </w:t>
      </w:r>
      <w:r w:rsidR="00C67895">
        <w:t>(</w:t>
      </w:r>
      <w:r w:rsidR="00FB5292">
        <w:t xml:space="preserve">Table) </w:t>
      </w:r>
      <w:r>
        <w:t xml:space="preserve">out of </w:t>
      </w:r>
      <w:r w:rsidR="00145E89">
        <w:t>WECC-0141</w:t>
      </w:r>
      <w:r w:rsidR="005F5601">
        <w:t xml:space="preserve"> </w:t>
      </w:r>
      <w:r>
        <w:t xml:space="preserve">leaving only </w:t>
      </w:r>
      <w:r w:rsidR="00145E89">
        <w:t xml:space="preserve">a </w:t>
      </w:r>
      <w:r>
        <w:t>reference to the</w:t>
      </w:r>
      <w:r w:rsidR="008D137E">
        <w:t xml:space="preserve"> </w:t>
      </w:r>
      <w:r w:rsidR="00567C46">
        <w:t>title of the document wherein the paths are listed</w:t>
      </w:r>
      <w:r w:rsidR="008F5F7C">
        <w:t xml:space="preserve">. </w:t>
      </w:r>
      <w:r w:rsidR="00C67895">
        <w:t xml:space="preserve">As proposed, the </w:t>
      </w:r>
      <w:r w:rsidR="00FB5292">
        <w:t>Table w</w:t>
      </w:r>
      <w:r w:rsidR="00C67895">
        <w:t>ould migrate to a free-standing Revision Process</w:t>
      </w:r>
      <w:r w:rsidR="005F5601">
        <w:t>, using WECC-0141 Attachment C as the starting point</w:t>
      </w:r>
      <w:r w:rsidR="008F5F7C">
        <w:t xml:space="preserve">. </w:t>
      </w:r>
      <w:r w:rsidR="00C67895">
        <w:t xml:space="preserve">The Revision Process would be the only document </w:t>
      </w:r>
      <w:r w:rsidR="005F5601">
        <w:t xml:space="preserve">across WECC/NERC </w:t>
      </w:r>
      <w:r w:rsidR="00C67895">
        <w:t xml:space="preserve">in which the </w:t>
      </w:r>
      <w:r w:rsidR="005F5601">
        <w:t xml:space="preserve">approved </w:t>
      </w:r>
      <w:r w:rsidR="00FB5292">
        <w:t xml:space="preserve">Table </w:t>
      </w:r>
      <w:r w:rsidR="00C67895">
        <w:t>would reside</w:t>
      </w:r>
      <w:r w:rsidR="008F5F7C">
        <w:t xml:space="preserve">. </w:t>
      </w:r>
    </w:p>
    <w:p w14:paraId="6434C4E5" w14:textId="5F19274C" w:rsidR="00FB5292" w:rsidRDefault="008D137E" w:rsidP="00561A12">
      <w:pPr>
        <w:pStyle w:val="ListParagraph"/>
        <w:numPr>
          <w:ilvl w:val="0"/>
          <w:numId w:val="17"/>
        </w:numPr>
        <w:suppressAutoHyphens w:val="0"/>
        <w:ind w:left="360"/>
      </w:pPr>
      <w:r>
        <w:t xml:space="preserve">Paste the contents of </w:t>
      </w:r>
      <w:r w:rsidR="00FB5292">
        <w:t xml:space="preserve">the Table </w:t>
      </w:r>
      <w:r w:rsidRPr="005F5601">
        <w:t xml:space="preserve">into </w:t>
      </w:r>
      <w:r w:rsidR="005F5601" w:rsidRPr="005F5601">
        <w:t>the f</w:t>
      </w:r>
      <w:r w:rsidRPr="005F5601">
        <w:t xml:space="preserve">ree-standing </w:t>
      </w:r>
      <w:r w:rsidR="00C67895" w:rsidRPr="005F5601">
        <w:t>R</w:t>
      </w:r>
      <w:r w:rsidR="007D215C" w:rsidRPr="005F5601">
        <w:t xml:space="preserve">evision </w:t>
      </w:r>
      <w:r w:rsidR="00C67895" w:rsidRPr="005F5601">
        <w:t>P</w:t>
      </w:r>
      <w:r w:rsidR="007D215C" w:rsidRPr="005F5601">
        <w:t>rocess</w:t>
      </w:r>
      <w:r w:rsidR="008F5F7C" w:rsidRPr="005F5601">
        <w:t xml:space="preserve">. </w:t>
      </w:r>
    </w:p>
    <w:p w14:paraId="192C616F" w14:textId="77777777" w:rsidR="00FB5292" w:rsidRDefault="0030450B" w:rsidP="00561A12">
      <w:pPr>
        <w:pStyle w:val="ListParagraph"/>
        <w:numPr>
          <w:ilvl w:val="0"/>
          <w:numId w:val="17"/>
        </w:numPr>
        <w:suppressAutoHyphens w:val="0"/>
        <w:ind w:left="360"/>
      </w:pPr>
      <w:r w:rsidRPr="005F5601">
        <w:t xml:space="preserve">Cut WECC-0141, </w:t>
      </w:r>
      <w:r w:rsidR="00E6626E" w:rsidRPr="005F5601">
        <w:t>FAC-501-WECC-3, Attachment C</w:t>
      </w:r>
      <w:r w:rsidRPr="005F5601">
        <w:t xml:space="preserve"> out of </w:t>
      </w:r>
      <w:r w:rsidR="00B646DA" w:rsidRPr="005F5601">
        <w:t>WECC-0141</w:t>
      </w:r>
      <w:r w:rsidR="00FB5292">
        <w:t>.</w:t>
      </w:r>
    </w:p>
    <w:p w14:paraId="173F5B36" w14:textId="62342D8F" w:rsidR="00530717" w:rsidRDefault="0030450B" w:rsidP="00561A12">
      <w:pPr>
        <w:pStyle w:val="ListParagraph"/>
        <w:numPr>
          <w:ilvl w:val="0"/>
          <w:numId w:val="17"/>
        </w:numPr>
        <w:suppressAutoHyphens w:val="0"/>
        <w:ind w:left="360"/>
      </w:pPr>
      <w:r w:rsidRPr="005F5601">
        <w:lastRenderedPageBreak/>
        <w:t>Paste WECC-0141, FAC-501-WECC</w:t>
      </w:r>
      <w:r>
        <w:t xml:space="preserve">-3, Attachment C into </w:t>
      </w:r>
      <w:r w:rsidR="005F5601">
        <w:t xml:space="preserve">WECC-0149 as a </w:t>
      </w:r>
      <w:r w:rsidR="00E6626E">
        <w:t xml:space="preserve">free-standing </w:t>
      </w:r>
      <w:r w:rsidR="00C67895">
        <w:t>R</w:t>
      </w:r>
      <w:r w:rsidR="00E6626E">
        <w:t xml:space="preserve">evision </w:t>
      </w:r>
      <w:r w:rsidR="00C67895">
        <w:t>P</w:t>
      </w:r>
      <w:r w:rsidR="00E6626E">
        <w:t>rocess</w:t>
      </w:r>
      <w:r w:rsidR="008F5F7C">
        <w:t xml:space="preserve">. </w:t>
      </w:r>
      <w:r>
        <w:t>The free-standing</w:t>
      </w:r>
      <w:r w:rsidR="00B646DA">
        <w:t xml:space="preserve"> </w:t>
      </w:r>
      <w:r w:rsidR="00C67895">
        <w:t>R</w:t>
      </w:r>
      <w:r w:rsidR="00B646DA">
        <w:t xml:space="preserve">evision </w:t>
      </w:r>
      <w:r w:rsidR="00C67895">
        <w:t>P</w:t>
      </w:r>
      <w:r w:rsidR="00B646DA">
        <w:t>rocess will serve as the only approved source listing the major paths within WECC.</w:t>
      </w:r>
    </w:p>
    <w:p w14:paraId="51041A90" w14:textId="1476D2BD" w:rsidR="009527AF" w:rsidRDefault="009527AF" w:rsidP="00561A12">
      <w:pPr>
        <w:pStyle w:val="ListParagraph"/>
        <w:numPr>
          <w:ilvl w:val="0"/>
          <w:numId w:val="17"/>
        </w:numPr>
        <w:suppressAutoHyphens w:val="0"/>
        <w:ind w:left="360"/>
      </w:pPr>
      <w:r>
        <w:t xml:space="preserve">The name for </w:t>
      </w:r>
      <w:r w:rsidRPr="00580139">
        <w:t xml:space="preserve">the </w:t>
      </w:r>
      <w:r w:rsidR="00580139">
        <w:t xml:space="preserve">Table </w:t>
      </w:r>
      <w:r>
        <w:t>would be changed:</w:t>
      </w:r>
    </w:p>
    <w:p w14:paraId="1D953A4A" w14:textId="77777777" w:rsidR="00FB5292" w:rsidRDefault="009527AF" w:rsidP="009527AF">
      <w:pPr>
        <w:pStyle w:val="ListParagraph"/>
        <w:numPr>
          <w:ilvl w:val="1"/>
          <w:numId w:val="17"/>
        </w:numPr>
        <w:suppressAutoHyphens w:val="0"/>
      </w:pPr>
      <w:r>
        <w:t>From</w:t>
      </w:r>
      <w:r w:rsidR="00FB5292">
        <w:t>:</w:t>
      </w:r>
    </w:p>
    <w:p w14:paraId="23C80597" w14:textId="00E9F1B8" w:rsidR="009527AF" w:rsidRDefault="009527AF" w:rsidP="00FB5292">
      <w:pPr>
        <w:pStyle w:val="ListParagraph"/>
        <w:numPr>
          <w:ilvl w:val="2"/>
          <w:numId w:val="17"/>
        </w:numPr>
        <w:suppressAutoHyphens w:val="0"/>
      </w:pPr>
      <w:r>
        <w:t xml:space="preserve">Version 3: </w:t>
      </w:r>
      <w:r w:rsidR="00983F8F">
        <w:t xml:space="preserve">FAC-501-WECC-3, </w:t>
      </w:r>
      <w:r>
        <w:t xml:space="preserve">Attachment B, </w:t>
      </w:r>
      <w:r w:rsidRPr="00FB5292">
        <w:rPr>
          <w:i/>
          <w:iCs/>
        </w:rPr>
        <w:t>Path Names Identified for Transmission Maintenance and Inspection</w:t>
      </w:r>
      <w:r w:rsidR="00FB5292">
        <w:rPr>
          <w:i/>
          <w:iCs/>
        </w:rPr>
        <w:t xml:space="preserve"> </w:t>
      </w:r>
      <w:r w:rsidR="00FB5292" w:rsidRPr="00FB5292">
        <w:t>(Emphasis added.)</w:t>
      </w:r>
    </w:p>
    <w:p w14:paraId="49E83CE7" w14:textId="77777777" w:rsidR="00FB5292" w:rsidRDefault="009527AF" w:rsidP="00983F8F">
      <w:pPr>
        <w:pStyle w:val="ListParagraph"/>
        <w:numPr>
          <w:ilvl w:val="1"/>
          <w:numId w:val="17"/>
        </w:numPr>
        <w:suppressAutoHyphens w:val="0"/>
      </w:pPr>
      <w:r>
        <w:t>To</w:t>
      </w:r>
      <w:r w:rsidR="00FB5292">
        <w:t>:</w:t>
      </w:r>
    </w:p>
    <w:p w14:paraId="03924FE5" w14:textId="48389C7E" w:rsidR="009527AF" w:rsidRDefault="009527AF" w:rsidP="00FB5292">
      <w:pPr>
        <w:pStyle w:val="ListParagraph"/>
        <w:numPr>
          <w:ilvl w:val="2"/>
          <w:numId w:val="17"/>
        </w:numPr>
        <w:suppressAutoHyphens w:val="0"/>
      </w:pPr>
      <w:r>
        <w:t>Version 4:</w:t>
      </w:r>
      <w:r w:rsidR="00983F8F">
        <w:t xml:space="preserve"> Revision Process, Attachment A, </w:t>
      </w:r>
      <w:r w:rsidR="00983F8F" w:rsidRPr="00FB5292">
        <w:rPr>
          <w:i/>
          <w:iCs/>
        </w:rPr>
        <w:t>Major WECC Transfer Paths in the Bulk Electric System (Table)</w:t>
      </w:r>
      <w:r w:rsidR="00FB5292">
        <w:rPr>
          <w:i/>
          <w:iCs/>
        </w:rPr>
        <w:t xml:space="preserve"> </w:t>
      </w:r>
      <w:r w:rsidR="00FB5292" w:rsidRPr="00FB5292">
        <w:t>(Emphasis added.)</w:t>
      </w:r>
    </w:p>
    <w:p w14:paraId="09CA4E07" w14:textId="36955E06" w:rsidR="00580139" w:rsidRPr="00580139" w:rsidRDefault="00580139" w:rsidP="00580139">
      <w:pPr>
        <w:spacing w:after="160" w:line="259" w:lineRule="auto"/>
        <w:rPr>
          <w:b/>
          <w:bCs/>
        </w:rPr>
      </w:pPr>
      <w:r w:rsidRPr="00580139">
        <w:rPr>
          <w:b/>
          <w:bCs/>
        </w:rPr>
        <w:t>Drafting Team</w:t>
      </w:r>
    </w:p>
    <w:p w14:paraId="60D36575" w14:textId="2D7F5AC7" w:rsidR="00561A12" w:rsidRDefault="00561A12" w:rsidP="00E82B5B">
      <w:pPr>
        <w:spacing w:after="160" w:line="259" w:lineRule="auto"/>
      </w:pPr>
      <w:r>
        <w:t>Assign the WECC-0141 Drafting Team to this task and augment the team as needed.</w:t>
      </w:r>
    </w:p>
    <w:p w14:paraId="28E81C7C" w14:textId="1D66960D" w:rsidR="00561A12" w:rsidRDefault="00561A12" w:rsidP="00561A12">
      <w:pPr>
        <w:spacing w:after="160" w:line="259" w:lineRule="auto"/>
      </w:pPr>
      <w:r>
        <w:t xml:space="preserve">Although this </w:t>
      </w:r>
      <w:r w:rsidR="00580139">
        <w:t xml:space="preserve">drafting </w:t>
      </w:r>
      <w:r>
        <w:t>approach no longer addresses the incorporation by reference concerns corrected by WECC-0141, this approach</w:t>
      </w:r>
      <w:r w:rsidR="00D9598F">
        <w:t xml:space="preserve">: </w:t>
      </w:r>
      <w:r w:rsidR="00BA1F05">
        <w:t>1) support</w:t>
      </w:r>
      <w:r w:rsidR="00D9598F">
        <w:t xml:space="preserve">s </w:t>
      </w:r>
      <w:r w:rsidR="00BA1F05">
        <w:t>the ERO Enterprise, 2</w:t>
      </w:r>
      <w:r w:rsidR="00EA55FA">
        <w:t xml:space="preserve">) </w:t>
      </w:r>
      <w:r w:rsidR="00BA1F05">
        <w:t>creat</w:t>
      </w:r>
      <w:r w:rsidR="00D9598F">
        <w:t xml:space="preserve">es </w:t>
      </w:r>
      <w:r>
        <w:t>a single</w:t>
      </w:r>
      <w:r w:rsidR="00E82B5B">
        <w:t>-</w:t>
      </w:r>
      <w:r>
        <w:t xml:space="preserve">source </w:t>
      </w:r>
      <w:r w:rsidR="00E82B5B">
        <w:t>list of paths</w:t>
      </w:r>
      <w:r w:rsidR="00580139">
        <w:t xml:space="preserve"> (Table)</w:t>
      </w:r>
      <w:r w:rsidR="00E82B5B">
        <w:t xml:space="preserve">, </w:t>
      </w:r>
      <w:r w:rsidR="00BA1F05">
        <w:t>3</w:t>
      </w:r>
      <w:r w:rsidR="00EA55FA">
        <w:t xml:space="preserve">) </w:t>
      </w:r>
      <w:r w:rsidR="00B646DA">
        <w:t xml:space="preserve">serves </w:t>
      </w:r>
      <w:r w:rsidR="00D9598F">
        <w:t>m</w:t>
      </w:r>
      <w:r>
        <w:t xml:space="preserve">ultiple documents using a single </w:t>
      </w:r>
      <w:r w:rsidR="00BA1F05">
        <w:t xml:space="preserve">revision </w:t>
      </w:r>
      <w:r>
        <w:t>process</w:t>
      </w:r>
      <w:r w:rsidR="00EA55FA">
        <w:t xml:space="preserve">, and </w:t>
      </w:r>
      <w:r w:rsidR="00BA1F05">
        <w:t>4</w:t>
      </w:r>
      <w:r w:rsidR="00EA55FA">
        <w:t xml:space="preserve">) </w:t>
      </w:r>
      <w:r w:rsidR="00D30CA8">
        <w:t>speeds up</w:t>
      </w:r>
      <w:r w:rsidR="00EA55FA">
        <w:t xml:space="preserve"> removal from </w:t>
      </w:r>
      <w:r w:rsidR="00E82B5B">
        <w:t>FAC-501-WECC</w:t>
      </w:r>
      <w:r w:rsidR="00580139">
        <w:t xml:space="preserve">-3, </w:t>
      </w:r>
      <w:r w:rsidR="00EA55FA">
        <w:t xml:space="preserve">Attachment B those paths </w:t>
      </w:r>
      <w:r w:rsidR="00580139">
        <w:t xml:space="preserve">approved for removal in </w:t>
      </w:r>
      <w:r w:rsidR="00EA55FA">
        <w:t>WECC-0141.</w:t>
      </w:r>
      <w:r>
        <w:t xml:space="preserve"> </w:t>
      </w:r>
    </w:p>
    <w:p w14:paraId="2AF2AA04" w14:textId="77777777" w:rsidR="000571CD" w:rsidRPr="00C90092" w:rsidRDefault="000571CD" w:rsidP="00CC4A16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Proposed Remedy</w:t>
      </w:r>
    </w:p>
    <w:p w14:paraId="3A713179" w14:textId="77777777" w:rsidR="00B800F9" w:rsidRPr="00C90092" w:rsidRDefault="00B800F9" w:rsidP="000571CD">
      <w:pPr>
        <w:rPr>
          <w:i/>
          <w:sz w:val="24"/>
          <w:szCs w:val="24"/>
        </w:rPr>
      </w:pPr>
      <w:r w:rsidRPr="00C90092">
        <w:rPr>
          <w:i/>
          <w:sz w:val="24"/>
          <w:szCs w:val="24"/>
        </w:rPr>
        <w:t xml:space="preserve">Specify how this request </w:t>
      </w:r>
      <w:r w:rsidR="006B1134" w:rsidRPr="00C90092">
        <w:rPr>
          <w:i/>
          <w:sz w:val="24"/>
          <w:szCs w:val="24"/>
        </w:rPr>
        <w:t>will address</w:t>
      </w:r>
      <w:r w:rsidRPr="00C90092">
        <w:rPr>
          <w:i/>
          <w:sz w:val="24"/>
          <w:szCs w:val="24"/>
        </w:rPr>
        <w:t xml:space="preserve"> the issue.</w:t>
      </w:r>
    </w:p>
    <w:p w14:paraId="39E5778A" w14:textId="77777777" w:rsidR="00BA1F05" w:rsidRPr="005779DE" w:rsidRDefault="00BA1F05" w:rsidP="005779DE">
      <w:pPr>
        <w:ind w:firstLine="720"/>
        <w:rPr>
          <w:b/>
          <w:bCs/>
          <w:i/>
          <w:iCs/>
          <w:sz w:val="24"/>
          <w:szCs w:val="24"/>
        </w:rPr>
      </w:pPr>
      <w:r w:rsidRPr="005779DE">
        <w:rPr>
          <w:b/>
          <w:bCs/>
          <w:i/>
          <w:iCs/>
          <w:sz w:val="24"/>
          <w:szCs w:val="24"/>
        </w:rPr>
        <w:t>Supporting the ERO Enterprise</w:t>
      </w:r>
    </w:p>
    <w:p w14:paraId="720480EE" w14:textId="77777777" w:rsidR="00580139" w:rsidRDefault="005779DE" w:rsidP="00B800F9">
      <w:pPr>
        <w:rPr>
          <w:bCs/>
        </w:rPr>
      </w:pPr>
      <w:r w:rsidRPr="00983F8F">
        <w:t>This approach should result in an expedited removal of paths from</w:t>
      </w:r>
      <w:r w:rsidR="00580139">
        <w:t xml:space="preserve"> FAC-501-WECC-3, </w:t>
      </w:r>
      <w:r w:rsidRPr="00983F8F">
        <w:rPr>
          <w:bCs/>
        </w:rPr>
        <w:t>Attachment B</w:t>
      </w:r>
      <w:r w:rsidR="00580139">
        <w:rPr>
          <w:bCs/>
        </w:rPr>
        <w:t>.</w:t>
      </w:r>
    </w:p>
    <w:p w14:paraId="378741D0" w14:textId="23B3EBAE" w:rsidR="0011396A" w:rsidRPr="00983F8F" w:rsidRDefault="001024CE" w:rsidP="00B800F9">
      <w:r w:rsidRPr="00983F8F">
        <w:t xml:space="preserve">The </w:t>
      </w:r>
      <w:r w:rsidR="005779DE" w:rsidRPr="00983F8F">
        <w:t xml:space="preserve">WECC-0141 </w:t>
      </w:r>
      <w:r w:rsidRPr="00983F8F">
        <w:t xml:space="preserve">project </w:t>
      </w:r>
      <w:r w:rsidR="005779DE" w:rsidRPr="00983F8F">
        <w:t xml:space="preserve">was built on the understanding that </w:t>
      </w:r>
      <w:r w:rsidRPr="00983F8F">
        <w:t>a NERC SAR would be required to effect changes to NERC documents wherein the List was referenced</w:t>
      </w:r>
      <w:r w:rsidR="00D9598F" w:rsidRPr="00983F8F">
        <w:t xml:space="preserve">. </w:t>
      </w:r>
      <w:r w:rsidR="005779DE" w:rsidRPr="00983F8F">
        <w:t xml:space="preserve">Though </w:t>
      </w:r>
      <w:r w:rsidR="0011396A" w:rsidRPr="00983F8F">
        <w:t xml:space="preserve">correct, </w:t>
      </w:r>
      <w:r w:rsidR="005779DE" w:rsidRPr="00983F8F">
        <w:t xml:space="preserve">the approach </w:t>
      </w:r>
      <w:r w:rsidR="0011396A" w:rsidRPr="00983F8F">
        <w:t xml:space="preserve">did not factor in </w:t>
      </w:r>
      <w:r w:rsidR="005779DE" w:rsidRPr="00983F8F">
        <w:t xml:space="preserve">NERC’s </w:t>
      </w:r>
      <w:r w:rsidR="00580139">
        <w:t xml:space="preserve">ongoing </w:t>
      </w:r>
      <w:r w:rsidR="005779DE" w:rsidRPr="00983F8F">
        <w:t>workload.</w:t>
      </w:r>
    </w:p>
    <w:p w14:paraId="487C3211" w14:textId="6B82FBA0" w:rsidR="0011396A" w:rsidRPr="00983F8F" w:rsidRDefault="005779DE" w:rsidP="00B800F9">
      <w:r w:rsidRPr="00983F8F">
        <w:t xml:space="preserve">After discussions with NERC, </w:t>
      </w:r>
      <w:r w:rsidR="001024CE" w:rsidRPr="00983F8F">
        <w:t xml:space="preserve">WECC/NERC agreed </w:t>
      </w:r>
      <w:r w:rsidRPr="00983F8F">
        <w:t xml:space="preserve">that WECC could address the procedure for </w:t>
      </w:r>
      <w:r w:rsidR="00D30CA8" w:rsidRPr="00983F8F">
        <w:t>changing</w:t>
      </w:r>
      <w:r w:rsidRPr="00983F8F">
        <w:t xml:space="preserve"> the </w:t>
      </w:r>
      <w:r w:rsidR="00580139">
        <w:t xml:space="preserve">Table </w:t>
      </w:r>
      <w:r w:rsidR="001024CE" w:rsidRPr="00983F8F">
        <w:t>without filing a NERC SAR</w:t>
      </w:r>
      <w:r w:rsidR="00D9598F" w:rsidRPr="00983F8F">
        <w:t xml:space="preserve">. </w:t>
      </w:r>
      <w:r w:rsidR="0011396A" w:rsidRPr="00983F8F">
        <w:t xml:space="preserve">Because the </w:t>
      </w:r>
      <w:r w:rsidR="00EB6B75">
        <w:t xml:space="preserve">contents of the Table </w:t>
      </w:r>
      <w:r w:rsidR="0011396A" w:rsidRPr="00983F8F">
        <w:t xml:space="preserve">would self-execute into WECC/NERC documents referencing the </w:t>
      </w:r>
      <w:r w:rsidR="00EB6B75">
        <w:t xml:space="preserve">Table, the WECC-0149 </w:t>
      </w:r>
      <w:r w:rsidR="0011396A" w:rsidRPr="00983F8F">
        <w:t xml:space="preserve">approach would implement the removal of paths from the </w:t>
      </w:r>
      <w:r w:rsidR="00EB6B75">
        <w:t xml:space="preserve">Table </w:t>
      </w:r>
      <w:r w:rsidR="0011396A" w:rsidRPr="00983F8F">
        <w:t>more quickly than asking NERC to address each NERC document directly.</w:t>
      </w:r>
    </w:p>
    <w:p w14:paraId="0EC533FA" w14:textId="09BED6A1" w:rsidR="0011396A" w:rsidRPr="0011396A" w:rsidRDefault="0011396A" w:rsidP="0011396A">
      <w:pPr>
        <w:ind w:firstLine="720"/>
        <w:rPr>
          <w:b/>
          <w:bCs/>
          <w:i/>
          <w:iCs/>
          <w:sz w:val="24"/>
          <w:szCs w:val="24"/>
        </w:rPr>
      </w:pPr>
      <w:r w:rsidRPr="0011396A">
        <w:rPr>
          <w:b/>
          <w:bCs/>
          <w:i/>
          <w:iCs/>
          <w:sz w:val="24"/>
          <w:szCs w:val="24"/>
        </w:rPr>
        <w:t xml:space="preserve">Create a Single Source List </w:t>
      </w:r>
      <w:r w:rsidR="00A178C4">
        <w:rPr>
          <w:b/>
          <w:bCs/>
          <w:i/>
          <w:iCs/>
          <w:sz w:val="24"/>
          <w:szCs w:val="24"/>
        </w:rPr>
        <w:t>– Single Source Process</w:t>
      </w:r>
    </w:p>
    <w:p w14:paraId="6CE440A3" w14:textId="1B426E84" w:rsidR="0011396A" w:rsidRPr="00983F8F" w:rsidRDefault="0011396A" w:rsidP="00B800F9">
      <w:r w:rsidRPr="00983F8F">
        <w:t>Th</w:t>
      </w:r>
      <w:r w:rsidR="00EB6B75">
        <w:t xml:space="preserve">is </w:t>
      </w:r>
      <w:r w:rsidRPr="00983F8F">
        <w:t xml:space="preserve">project </w:t>
      </w:r>
      <w:r w:rsidR="00043A43" w:rsidRPr="00983F8F">
        <w:t xml:space="preserve">would create a single source </w:t>
      </w:r>
      <w:r w:rsidR="00EB6B75">
        <w:t xml:space="preserve">Table </w:t>
      </w:r>
      <w:r w:rsidR="00A178C4" w:rsidRPr="00983F8F">
        <w:t xml:space="preserve">and a single process for changing the content of the </w:t>
      </w:r>
      <w:r w:rsidR="00EB6B75">
        <w:t xml:space="preserve">Table. </w:t>
      </w:r>
    </w:p>
    <w:p w14:paraId="50CEED53" w14:textId="5A606EAF" w:rsidR="00106AAD" w:rsidRPr="00983F8F" w:rsidRDefault="00914608" w:rsidP="00B800F9">
      <w:r w:rsidRPr="00983F8F">
        <w:lastRenderedPageBreak/>
        <w:t>T</w:t>
      </w:r>
      <w:r w:rsidR="00A26AA5" w:rsidRPr="00983F8F">
        <w:t xml:space="preserve">he </w:t>
      </w:r>
      <w:r w:rsidR="00EB6B75">
        <w:t xml:space="preserve">WECC-0149 </w:t>
      </w:r>
      <w:r w:rsidR="00A26AA5" w:rsidRPr="00983F8F">
        <w:t xml:space="preserve">Revision Process would be broadened to include all NERC/WECC documents wherein the </w:t>
      </w:r>
      <w:r w:rsidR="00EB6B75">
        <w:t xml:space="preserve">Table </w:t>
      </w:r>
      <w:r w:rsidR="00A26AA5" w:rsidRPr="00983F8F">
        <w:t>is referenced</w:t>
      </w:r>
      <w:r w:rsidR="00D9598F" w:rsidRPr="00983F8F">
        <w:t xml:space="preserve">. </w:t>
      </w:r>
      <w:r w:rsidR="0069018C" w:rsidRPr="00983F8F">
        <w:t xml:space="preserve">Where possible, the </w:t>
      </w:r>
      <w:r w:rsidR="00EB6B75">
        <w:t xml:space="preserve">WECC-0149 </w:t>
      </w:r>
      <w:r w:rsidR="0069018C" w:rsidRPr="00983F8F">
        <w:t xml:space="preserve">Revision Process should specifically identify known NERC documents wherein the </w:t>
      </w:r>
      <w:r w:rsidR="00EB6B75">
        <w:t xml:space="preserve">Table referenced. </w:t>
      </w:r>
    </w:p>
    <w:p w14:paraId="2A4D9CB7" w14:textId="4A82890B" w:rsidR="00A26AA5" w:rsidRPr="00983F8F" w:rsidRDefault="00106AAD" w:rsidP="00B800F9">
      <w:r w:rsidRPr="00983F8F">
        <w:t xml:space="preserve">WECC would </w:t>
      </w:r>
      <w:r w:rsidR="00914608" w:rsidRPr="00983F8F">
        <w:t xml:space="preserve">not file </w:t>
      </w:r>
      <w:r w:rsidRPr="00983F8F">
        <w:t xml:space="preserve">WECC-0141 </w:t>
      </w:r>
      <w:r w:rsidR="00914608" w:rsidRPr="00983F8F">
        <w:t>at NERC</w:t>
      </w:r>
      <w:r w:rsidR="009B55AF" w:rsidRPr="00983F8F">
        <w:t xml:space="preserve">. </w:t>
      </w:r>
      <w:r w:rsidR="00914608" w:rsidRPr="00983F8F">
        <w:t>Rather, changes approved in that project would be accepted and migrate to WECC-0149</w:t>
      </w:r>
      <w:r w:rsidR="00E416E2" w:rsidRPr="00983F8F">
        <w:t xml:space="preserve"> for further augmentation</w:t>
      </w:r>
      <w:r w:rsidR="009B55AF" w:rsidRPr="00983F8F">
        <w:t xml:space="preserve">. </w:t>
      </w:r>
    </w:p>
    <w:p w14:paraId="380DEF8E" w14:textId="5C48E171" w:rsidR="003A6327" w:rsidRPr="003A6327" w:rsidRDefault="00624142" w:rsidP="00624142">
      <w:pPr>
        <w:ind w:firstLine="720"/>
        <w:rPr>
          <w:b/>
          <w:bCs/>
          <w:i/>
          <w:iCs/>
          <w:sz w:val="24"/>
          <w:szCs w:val="24"/>
        </w:rPr>
      </w:pPr>
      <w:r w:rsidRPr="003A6327">
        <w:rPr>
          <w:b/>
          <w:bCs/>
          <w:i/>
          <w:iCs/>
          <w:sz w:val="24"/>
          <w:szCs w:val="24"/>
        </w:rPr>
        <w:t>R</w:t>
      </w:r>
      <w:r w:rsidR="00BA1F05" w:rsidRPr="003A6327">
        <w:rPr>
          <w:b/>
          <w:bCs/>
          <w:i/>
          <w:iCs/>
          <w:sz w:val="24"/>
          <w:szCs w:val="24"/>
        </w:rPr>
        <w:t xml:space="preserve">eaching </w:t>
      </w:r>
      <w:r w:rsidRPr="003A6327">
        <w:rPr>
          <w:b/>
          <w:bCs/>
          <w:i/>
          <w:iCs/>
          <w:sz w:val="24"/>
          <w:szCs w:val="24"/>
        </w:rPr>
        <w:t>M</w:t>
      </w:r>
      <w:r w:rsidR="00BA1F05" w:rsidRPr="003A6327">
        <w:rPr>
          <w:b/>
          <w:bCs/>
          <w:i/>
          <w:iCs/>
          <w:sz w:val="24"/>
          <w:szCs w:val="24"/>
        </w:rPr>
        <w:t xml:space="preserve">ultiple </w:t>
      </w:r>
      <w:r w:rsidR="003A6327" w:rsidRPr="003A6327">
        <w:rPr>
          <w:b/>
          <w:bCs/>
          <w:i/>
          <w:iCs/>
          <w:sz w:val="24"/>
          <w:szCs w:val="24"/>
        </w:rPr>
        <w:t>D</w:t>
      </w:r>
      <w:r w:rsidR="00BA1F05" w:rsidRPr="003A6327">
        <w:rPr>
          <w:b/>
          <w:bCs/>
          <w:i/>
          <w:iCs/>
          <w:sz w:val="24"/>
          <w:szCs w:val="24"/>
        </w:rPr>
        <w:t>ocuments</w:t>
      </w:r>
      <w:r w:rsidR="003A6327">
        <w:rPr>
          <w:b/>
          <w:bCs/>
          <w:i/>
          <w:iCs/>
          <w:sz w:val="24"/>
          <w:szCs w:val="24"/>
        </w:rPr>
        <w:t xml:space="preserve"> – Expedited Implementation</w:t>
      </w:r>
    </w:p>
    <w:p w14:paraId="7A6E66F6" w14:textId="26983D31" w:rsidR="00D30CA8" w:rsidRPr="00983F8F" w:rsidRDefault="003A6327" w:rsidP="003A6327">
      <w:r w:rsidRPr="00983F8F">
        <w:t xml:space="preserve">This SAR is based on the premise that WECC controls the </w:t>
      </w:r>
      <w:r w:rsidRPr="00983F8F">
        <w:rPr>
          <w:i/>
          <w:iCs/>
        </w:rPr>
        <w:t>content</w:t>
      </w:r>
      <w:r w:rsidRPr="00983F8F">
        <w:t xml:space="preserve"> of the </w:t>
      </w:r>
      <w:r w:rsidR="00EB6B75">
        <w:t xml:space="preserve">Table </w:t>
      </w:r>
      <w:r w:rsidRPr="00983F8F">
        <w:t xml:space="preserve">but not the NERC </w:t>
      </w:r>
      <w:r w:rsidRPr="00983F8F">
        <w:rPr>
          <w:i/>
          <w:iCs/>
        </w:rPr>
        <w:t>documents</w:t>
      </w:r>
      <w:r w:rsidRPr="00983F8F">
        <w:t xml:space="preserve"> wherein the </w:t>
      </w:r>
      <w:r w:rsidR="00EB6B75">
        <w:t xml:space="preserve">Table </w:t>
      </w:r>
      <w:r w:rsidRPr="00983F8F">
        <w:t xml:space="preserve">is referenced. </w:t>
      </w:r>
    </w:p>
    <w:p w14:paraId="0EFDAB57" w14:textId="568BE801" w:rsidR="000571CD" w:rsidRPr="00C90092" w:rsidRDefault="000571CD" w:rsidP="00CC4A16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Applicable Entities</w:t>
      </w:r>
      <w:r w:rsidR="00D30CA8">
        <w:rPr>
          <w:rFonts w:ascii="Palatino Linotype" w:hAnsi="Palatino Linotype"/>
          <w:sz w:val="24"/>
          <w:szCs w:val="24"/>
        </w:rPr>
        <w:t xml:space="preserve"> for FAC-501</w:t>
      </w:r>
      <w:r w:rsidR="009B55AF">
        <w:rPr>
          <w:rFonts w:ascii="Palatino Linotype" w:hAnsi="Palatino Linotype"/>
          <w:sz w:val="24"/>
          <w:szCs w:val="24"/>
        </w:rPr>
        <w:t>-WECC-3</w:t>
      </w:r>
    </w:p>
    <w:p w14:paraId="54A071E1" w14:textId="48F82B18" w:rsidR="00E416E2" w:rsidRPr="00983F8F" w:rsidRDefault="00C90092" w:rsidP="00CC4A16">
      <w:pPr>
        <w:pStyle w:val="ListBullet"/>
      </w:pPr>
      <w:r w:rsidRPr="00983F8F">
        <w:t xml:space="preserve">4.1 </w:t>
      </w:r>
      <w:r w:rsidR="00B67A54" w:rsidRPr="00983F8F">
        <w:tab/>
      </w:r>
      <w:r w:rsidRPr="00983F8F">
        <w:t xml:space="preserve">Transmission Owners that maintain the transmission paths in Attachment </w:t>
      </w:r>
      <w:r w:rsidR="008F5F7C" w:rsidRPr="00983F8F">
        <w:t xml:space="preserve">B. </w:t>
      </w:r>
    </w:p>
    <w:p w14:paraId="1A46D670" w14:textId="77777777" w:rsidR="00E416E2" w:rsidRPr="00983F8F" w:rsidRDefault="00E416E2" w:rsidP="00E416E2">
      <w:pPr>
        <w:pStyle w:val="ListBullet"/>
        <w:numPr>
          <w:ilvl w:val="0"/>
          <w:numId w:val="0"/>
        </w:numPr>
        <w:ind w:left="720" w:hanging="360"/>
      </w:pPr>
    </w:p>
    <w:p w14:paraId="6807161B" w14:textId="4FB5FE3B" w:rsidR="00C90092" w:rsidRPr="00983F8F" w:rsidRDefault="00BF1078" w:rsidP="00E416E2">
      <w:pPr>
        <w:pStyle w:val="ListBullet"/>
        <w:numPr>
          <w:ilvl w:val="0"/>
          <w:numId w:val="0"/>
        </w:numPr>
        <w:ind w:left="360"/>
      </w:pPr>
      <w:r w:rsidRPr="00983F8F">
        <w:t>Version 4 would update this section</w:t>
      </w:r>
      <w:r w:rsidR="001145F7" w:rsidRPr="00983F8F">
        <w:t xml:space="preserve"> to refer to the proposed </w:t>
      </w:r>
      <w:r w:rsidR="00E416E2" w:rsidRPr="00983F8F">
        <w:t>R</w:t>
      </w:r>
      <w:r w:rsidR="001145F7" w:rsidRPr="00983F8F">
        <w:t xml:space="preserve">evision </w:t>
      </w:r>
      <w:r w:rsidR="00E416E2" w:rsidRPr="00983F8F">
        <w:t>P</w:t>
      </w:r>
      <w:r w:rsidR="001145F7" w:rsidRPr="00983F8F">
        <w:t>rocess</w:t>
      </w:r>
      <w:r w:rsidR="00EB6B75">
        <w:t>’ Table</w:t>
      </w:r>
      <w:r w:rsidR="008F5F7C" w:rsidRPr="00983F8F">
        <w:t xml:space="preserve">. </w:t>
      </w:r>
      <w:r w:rsidR="00E416E2" w:rsidRPr="00983F8F">
        <w:t xml:space="preserve">Version 3, Attachment B would be cut out of FAC-501-WECC-3 and pasted into the </w:t>
      </w:r>
      <w:r w:rsidR="00EB6B75">
        <w:t xml:space="preserve">Version 4 </w:t>
      </w:r>
      <w:r w:rsidR="00E416E2" w:rsidRPr="00983F8F">
        <w:t>Revision Process</w:t>
      </w:r>
      <w:r w:rsidR="008F5F7C" w:rsidRPr="00983F8F">
        <w:t xml:space="preserve">. </w:t>
      </w:r>
      <w:r w:rsidR="00E416E2" w:rsidRPr="00983F8F">
        <w:t xml:space="preserve">Version </w:t>
      </w:r>
      <w:r w:rsidR="00EB6B75">
        <w:t xml:space="preserve">4 </w:t>
      </w:r>
      <w:r w:rsidR="00E416E2" w:rsidRPr="00983F8F">
        <w:t>would not have an Attachment B</w:t>
      </w:r>
      <w:r w:rsidR="00EB6B75">
        <w:t xml:space="preserve"> as that content would only reside in </w:t>
      </w:r>
      <w:r w:rsidR="00B76DE9">
        <w:t>the Revision Process’ Table</w:t>
      </w:r>
      <w:r w:rsidR="00E416E2" w:rsidRPr="00983F8F">
        <w:t>.</w:t>
      </w:r>
    </w:p>
    <w:p w14:paraId="68747834" w14:textId="77777777" w:rsidR="00B67A54" w:rsidRDefault="00B67A54" w:rsidP="00B67A54">
      <w:pPr>
        <w:pStyle w:val="ListBullet"/>
        <w:numPr>
          <w:ilvl w:val="0"/>
          <w:numId w:val="0"/>
        </w:numPr>
        <w:ind w:left="720" w:hanging="360"/>
        <w:rPr>
          <w:sz w:val="24"/>
          <w:szCs w:val="24"/>
        </w:rPr>
      </w:pPr>
    </w:p>
    <w:p w14:paraId="4508FA98" w14:textId="6D3B7398" w:rsidR="00B67A54" w:rsidRPr="00B67A54" w:rsidRDefault="00B67A54" w:rsidP="00B67A54">
      <w:pPr>
        <w:pStyle w:val="ListBullet"/>
        <w:numPr>
          <w:ilvl w:val="0"/>
          <w:numId w:val="0"/>
        </w:numPr>
        <w:rPr>
          <w:b/>
          <w:bCs/>
          <w:sz w:val="24"/>
          <w:szCs w:val="24"/>
        </w:rPr>
      </w:pPr>
      <w:r w:rsidRPr="00B67A54">
        <w:rPr>
          <w:b/>
          <w:bCs/>
          <w:sz w:val="24"/>
          <w:szCs w:val="24"/>
        </w:rPr>
        <w:t>Applicable Facilities</w:t>
      </w:r>
      <w:r w:rsidR="00D30CA8">
        <w:rPr>
          <w:b/>
          <w:bCs/>
          <w:sz w:val="24"/>
          <w:szCs w:val="24"/>
        </w:rPr>
        <w:t xml:space="preserve"> for FAC-501</w:t>
      </w:r>
      <w:r w:rsidR="009B55AF">
        <w:rPr>
          <w:b/>
          <w:bCs/>
          <w:sz w:val="24"/>
          <w:szCs w:val="24"/>
        </w:rPr>
        <w:t>-WECC-3</w:t>
      </w:r>
    </w:p>
    <w:p w14:paraId="6FD54C02" w14:textId="77777777" w:rsidR="00E416E2" w:rsidRPr="00983F8F" w:rsidRDefault="00B67A54" w:rsidP="001A71FC">
      <w:pPr>
        <w:pStyle w:val="ListParagraph"/>
        <w:numPr>
          <w:ilvl w:val="0"/>
          <w:numId w:val="16"/>
        </w:numPr>
        <w:tabs>
          <w:tab w:val="left" w:pos="720"/>
        </w:tabs>
        <w:ind w:left="1440" w:hanging="1080"/>
      </w:pPr>
      <w:bookmarkStart w:id="2" w:name="_Hlk70946401"/>
      <w:r w:rsidRPr="00983F8F">
        <w:t xml:space="preserve">5.1 </w:t>
      </w:r>
      <w:r w:rsidRPr="00983F8F">
        <w:tab/>
      </w:r>
      <w:bookmarkStart w:id="3" w:name="_Hlk71019067"/>
      <w:r w:rsidRPr="00983F8F">
        <w:t xml:space="preserve">Bulk Electric System Facilities, Elements, Transmission Lines, and other equipment as listed on Attachment A Transmission Maintenance and Inspection Plan (TMIP) Content, comprising the named paths on Attachment B, Path Names Identified for Transmission Maintenance and </w:t>
      </w:r>
      <w:bookmarkEnd w:id="3"/>
      <w:r w:rsidRPr="00983F8F">
        <w:t>Inspection</w:t>
      </w:r>
      <w:r w:rsidR="00BF1078" w:rsidRPr="00983F8F">
        <w:t>.</w:t>
      </w:r>
    </w:p>
    <w:p w14:paraId="468AD485" w14:textId="58FA8670" w:rsidR="00B67A54" w:rsidRPr="00983F8F" w:rsidRDefault="00BF1078" w:rsidP="00E416E2">
      <w:pPr>
        <w:ind w:left="360"/>
      </w:pPr>
      <w:r w:rsidRPr="00983F8F">
        <w:t xml:space="preserve"> Version 4 would update this section</w:t>
      </w:r>
      <w:r w:rsidR="001145F7" w:rsidRPr="00983F8F">
        <w:t xml:space="preserve"> to refer to the proposed </w:t>
      </w:r>
      <w:r w:rsidR="00B76DE9">
        <w:t xml:space="preserve">WECC-0149 </w:t>
      </w:r>
      <w:r w:rsidR="00E416E2" w:rsidRPr="00983F8F">
        <w:t>R</w:t>
      </w:r>
      <w:r w:rsidR="001145F7" w:rsidRPr="00983F8F">
        <w:t xml:space="preserve">evision </w:t>
      </w:r>
      <w:r w:rsidR="00E416E2" w:rsidRPr="00983F8F">
        <w:t>P</w:t>
      </w:r>
      <w:r w:rsidR="001145F7" w:rsidRPr="00983F8F">
        <w:t>rocess</w:t>
      </w:r>
      <w:r w:rsidR="008F5F7C" w:rsidRPr="00983F8F">
        <w:t xml:space="preserve">. </w:t>
      </w:r>
    </w:p>
    <w:p w14:paraId="32D86551" w14:textId="228CD647" w:rsidR="00D30CA8" w:rsidRPr="00C90092" w:rsidRDefault="00D30CA8" w:rsidP="00D30CA8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Applicable Entities</w:t>
      </w:r>
      <w:r>
        <w:rPr>
          <w:rFonts w:ascii="Palatino Linotype" w:hAnsi="Palatino Linotype"/>
          <w:sz w:val="24"/>
          <w:szCs w:val="24"/>
        </w:rPr>
        <w:t xml:space="preserve"> for the </w:t>
      </w:r>
      <w:r w:rsidR="00B76DE9">
        <w:rPr>
          <w:rFonts w:ascii="Palatino Linotype" w:hAnsi="Palatino Linotype"/>
          <w:sz w:val="24"/>
          <w:szCs w:val="24"/>
        </w:rPr>
        <w:t xml:space="preserve">WECC-0149 </w:t>
      </w:r>
      <w:r>
        <w:rPr>
          <w:rFonts w:ascii="Palatino Linotype" w:hAnsi="Palatino Linotype"/>
          <w:sz w:val="24"/>
          <w:szCs w:val="24"/>
        </w:rPr>
        <w:t>Revision Process</w:t>
      </w:r>
    </w:p>
    <w:p w14:paraId="32B39504" w14:textId="2B76EB81" w:rsidR="00D30CA8" w:rsidRDefault="00D30CA8" w:rsidP="00D30CA8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Transmission Owners, Transmission Operators, and Reliability Coordinators.</w:t>
      </w:r>
    </w:p>
    <w:bookmarkEnd w:id="2"/>
    <w:p w14:paraId="72E80B35" w14:textId="77777777" w:rsidR="00B800F9" w:rsidRPr="00C90092" w:rsidRDefault="006B1134" w:rsidP="00CC4A16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Detailed Description</w:t>
      </w:r>
    </w:p>
    <w:p w14:paraId="4B02E4B1" w14:textId="38365837" w:rsidR="0070273E" w:rsidRPr="00983F8F" w:rsidRDefault="0070273E" w:rsidP="00B800F9">
      <w:r w:rsidRPr="00983F8F">
        <w:t>(Additional background</w:t>
      </w:r>
      <w:r w:rsidR="00D30CA8" w:rsidRPr="00983F8F">
        <w:t xml:space="preserve"> from WECC-0141</w:t>
      </w:r>
      <w:r w:rsidRPr="00983F8F">
        <w:t>)</w:t>
      </w:r>
    </w:p>
    <w:p w14:paraId="490C3EA1" w14:textId="33CDC784" w:rsidR="0070273E" w:rsidRPr="00983F8F" w:rsidRDefault="0070273E" w:rsidP="00B800F9">
      <w:r w:rsidRPr="00983F8F">
        <w:t xml:space="preserve">On August 21, 2019, APS (Arizona Public Service) provided a public presentation to the Southwest Area Transmission (SWAT) Oversight group highlighting the </w:t>
      </w:r>
      <w:r w:rsidR="00204A08" w:rsidRPr="00983F8F">
        <w:t xml:space="preserve">delisting of </w:t>
      </w:r>
      <w:r w:rsidR="002A544C" w:rsidRPr="00983F8F">
        <w:t>the paths</w:t>
      </w:r>
      <w:r w:rsidR="00B67A54" w:rsidRPr="00983F8F">
        <w:t xml:space="preserve"> from the List</w:t>
      </w:r>
      <w:r w:rsidR="008F5F7C" w:rsidRPr="00983F8F">
        <w:t xml:space="preserve">. </w:t>
      </w:r>
      <w:r w:rsidR="002A544C" w:rsidRPr="00983F8F">
        <w:t>N</w:t>
      </w:r>
      <w:r w:rsidRPr="00983F8F">
        <w:t xml:space="preserve">o concerns were raised by stakeholders. </w:t>
      </w:r>
    </w:p>
    <w:p w14:paraId="75CB88A4" w14:textId="48D72483" w:rsidR="0070273E" w:rsidRPr="00983F8F" w:rsidRDefault="0070273E" w:rsidP="00B800F9">
      <w:r w:rsidRPr="00983F8F">
        <w:lastRenderedPageBreak/>
        <w:t xml:space="preserve">On September 3, 2019, APS notified the WECC Studies Subcommittee (StS) of its intent to </w:t>
      </w:r>
      <w:r w:rsidR="00CD404A" w:rsidRPr="00983F8F">
        <w:t xml:space="preserve">delist </w:t>
      </w:r>
      <w:r w:rsidR="002A544C" w:rsidRPr="00983F8F">
        <w:t xml:space="preserve">the paths </w:t>
      </w:r>
      <w:r w:rsidRPr="00983F8F">
        <w:t xml:space="preserve">from </w:t>
      </w:r>
      <w:r w:rsidR="00B67A54" w:rsidRPr="00983F8F">
        <w:t>the List w</w:t>
      </w:r>
      <w:r w:rsidR="00CD404A" w:rsidRPr="00983F8F">
        <w:t>ith an effective date of January 1, 2020</w:t>
      </w:r>
      <w:r w:rsidRPr="00983F8F">
        <w:t>.</w:t>
      </w:r>
      <w:r w:rsidRPr="00983F8F">
        <w:rPr>
          <w:rStyle w:val="FootnoteReference"/>
        </w:rPr>
        <w:footnoteReference w:id="3"/>
      </w:r>
      <w:r w:rsidRPr="00983F8F">
        <w:t xml:space="preserve"> </w:t>
      </w:r>
    </w:p>
    <w:p w14:paraId="2F58F555" w14:textId="77777777" w:rsidR="009259E3" w:rsidRPr="00983F8F" w:rsidRDefault="0070273E" w:rsidP="009259E3">
      <w:r w:rsidRPr="00983F8F">
        <w:t xml:space="preserve">On October 18, 2019, APS provided a presentation to the WECC Reliability Assessment Committee (RAC) summarizing </w:t>
      </w:r>
      <w:r w:rsidR="009D789D" w:rsidRPr="00983F8F">
        <w:t xml:space="preserve">the procedural background of delisting, </w:t>
      </w:r>
      <w:r w:rsidRPr="00983F8F">
        <w:t xml:space="preserve">comments received during </w:t>
      </w:r>
      <w:r w:rsidR="009D789D" w:rsidRPr="00983F8F">
        <w:t xml:space="preserve">the process, and the technical reasons why the delisting took place. </w:t>
      </w:r>
      <w:r w:rsidR="009259E3" w:rsidRPr="00983F8F">
        <w:t>To ensure due process and stakeholder inclusion, APS also posted notification on the APS Open Access Same-time Information System (OATI) announcing the pending path delisting prior to the effective date.</w:t>
      </w:r>
    </w:p>
    <w:p w14:paraId="4AA1CCA2" w14:textId="77777777" w:rsidR="009259E3" w:rsidRPr="00983F8F" w:rsidRDefault="009259E3" w:rsidP="00B800F9">
      <w:pPr>
        <w:rPr>
          <w:rFonts w:asciiTheme="minorHAnsi" w:hAnsiTheme="minorHAnsi"/>
          <w:bCs/>
        </w:rPr>
      </w:pPr>
      <w:r w:rsidRPr="00983F8F">
        <w:rPr>
          <w:rFonts w:asciiTheme="minorHAnsi" w:hAnsiTheme="minorHAnsi"/>
          <w:bCs/>
        </w:rPr>
        <w:t>On December 8, 2021, the WECC Board of Directors approved WECC-0141 for NERC/FERC disposition.</w:t>
      </w:r>
    </w:p>
    <w:p w14:paraId="69CE9D01" w14:textId="5DCCEBE9" w:rsidR="00B67A54" w:rsidRPr="00983F8F" w:rsidRDefault="00B67A54" w:rsidP="00B800F9">
      <w:r w:rsidRPr="00983F8F">
        <w:t>On April 11, 2022,</w:t>
      </w:r>
      <w:r w:rsidR="009259E3" w:rsidRPr="00983F8F">
        <w:t xml:space="preserve"> NERC/WECC agreed WECC could control the content of and process impacting the List without re-opening each impacted NERC document</w:t>
      </w:r>
      <w:r w:rsidR="008F5F7C" w:rsidRPr="00983F8F">
        <w:t xml:space="preserve">. </w:t>
      </w:r>
    </w:p>
    <w:p w14:paraId="42BE039E" w14:textId="77777777" w:rsidR="00CC4A16" w:rsidRPr="00C90092" w:rsidRDefault="00B800F9" w:rsidP="006B1134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Affected</w:t>
      </w:r>
      <w:r w:rsidR="00CC4A16" w:rsidRPr="00C90092">
        <w:rPr>
          <w:rFonts w:ascii="Palatino Linotype" w:hAnsi="Palatino Linotype"/>
          <w:sz w:val="24"/>
          <w:szCs w:val="24"/>
        </w:rPr>
        <w:t xml:space="preserve"> Reliability Principles</w:t>
      </w:r>
    </w:p>
    <w:p w14:paraId="0E9DAB21" w14:textId="769E41DD" w:rsidR="00B800F9" w:rsidRPr="00983F8F" w:rsidRDefault="00B800F9" w:rsidP="00CC4A16">
      <w:r w:rsidRPr="00983F8F">
        <w:t>Which of the following reliability principles is MOST affected by this request? (</w:t>
      </w:r>
      <w:r w:rsidR="001A71FC" w:rsidRPr="00983F8F">
        <w:t>Select</w:t>
      </w:r>
      <w:r w:rsidRPr="00983F8F">
        <w:t xml:space="preserve"> one)</w:t>
      </w:r>
    </w:p>
    <w:p w14:paraId="51BAC596" w14:textId="77777777" w:rsidR="00CD404A" w:rsidRPr="00983F8F" w:rsidRDefault="00CD404A" w:rsidP="00CD404A">
      <w:pPr>
        <w:pStyle w:val="ListParagraph"/>
        <w:numPr>
          <w:ilvl w:val="0"/>
          <w:numId w:val="14"/>
        </w:numPr>
      </w:pPr>
      <w:r w:rsidRPr="00983F8F">
        <w:rPr>
          <w:b/>
        </w:rPr>
        <w:t xml:space="preserve">Reliability Principle 1 </w:t>
      </w:r>
      <w:r w:rsidRPr="00983F8F">
        <w:t xml:space="preserve">— </w:t>
      </w:r>
      <w:r w:rsidRPr="00983F8F">
        <w:rPr>
          <w:i/>
        </w:rPr>
        <w:t>Interconnected bulk power systems shall be planned and operated in a coordinated manner to perform reliably under normal and abnormal conditions as defined in the NERC Standards.</w:t>
      </w:r>
    </w:p>
    <w:p w14:paraId="053AF8F7" w14:textId="77777777" w:rsidR="00B800F9" w:rsidRPr="00C90092" w:rsidRDefault="00B800F9" w:rsidP="006B1134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Document Information</w:t>
      </w:r>
    </w:p>
    <w:p w14:paraId="426DDDAB" w14:textId="77777777" w:rsidR="00B800F9" w:rsidRPr="00CD404A" w:rsidRDefault="00B800F9" w:rsidP="00B800F9">
      <w:pPr>
        <w:rPr>
          <w:i/>
          <w:sz w:val="24"/>
          <w:szCs w:val="24"/>
        </w:rPr>
      </w:pPr>
      <w:r w:rsidRPr="00CD404A">
        <w:rPr>
          <w:i/>
          <w:sz w:val="24"/>
          <w:szCs w:val="24"/>
        </w:rPr>
        <w:t>Specify the document title, document number, and affected section regarding the request.</w:t>
      </w:r>
    </w:p>
    <w:p w14:paraId="0BDDBCF8" w14:textId="77777777" w:rsidR="008E7D44" w:rsidRPr="00C90092" w:rsidRDefault="008E7D44" w:rsidP="006B1134">
      <w:pPr>
        <w:rPr>
          <w:sz w:val="24"/>
          <w:szCs w:val="24"/>
        </w:rPr>
      </w:pPr>
      <w:r w:rsidRPr="00C90092">
        <w:rPr>
          <w:sz w:val="24"/>
          <w:szCs w:val="24"/>
        </w:rPr>
        <w:t>See above.</w:t>
      </w:r>
    </w:p>
    <w:p w14:paraId="02BB2A30" w14:textId="77777777" w:rsidR="00B800F9" w:rsidRPr="00C90092" w:rsidRDefault="00B800F9" w:rsidP="006B1134">
      <w:pPr>
        <w:pStyle w:val="Heading1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>Reference Uploads</w:t>
      </w:r>
    </w:p>
    <w:p w14:paraId="614E2603" w14:textId="77777777" w:rsidR="00B800F9" w:rsidRPr="00CD404A" w:rsidRDefault="00B800F9" w:rsidP="00B800F9">
      <w:pPr>
        <w:rPr>
          <w:i/>
          <w:sz w:val="24"/>
          <w:szCs w:val="24"/>
        </w:rPr>
      </w:pPr>
      <w:r w:rsidRPr="00CD404A">
        <w:rPr>
          <w:i/>
          <w:sz w:val="24"/>
          <w:szCs w:val="24"/>
        </w:rPr>
        <w:t>Please reference or upload an</w:t>
      </w:r>
      <w:r w:rsidR="000571CD" w:rsidRPr="00CD404A">
        <w:rPr>
          <w:i/>
          <w:sz w:val="24"/>
          <w:szCs w:val="24"/>
        </w:rPr>
        <w:t>y affected standards, regional business practices, criteria, policies, white papers, technical r</w:t>
      </w:r>
      <w:r w:rsidRPr="00CD404A">
        <w:rPr>
          <w:i/>
          <w:sz w:val="24"/>
          <w:szCs w:val="24"/>
        </w:rPr>
        <w:t>eports</w:t>
      </w:r>
      <w:r w:rsidR="000571CD" w:rsidRPr="00CD404A">
        <w:rPr>
          <w:i/>
          <w:sz w:val="24"/>
          <w:szCs w:val="24"/>
        </w:rPr>
        <w:t>,</w:t>
      </w:r>
      <w:r w:rsidRPr="00CD404A">
        <w:rPr>
          <w:i/>
          <w:sz w:val="24"/>
          <w:szCs w:val="24"/>
        </w:rPr>
        <w:t xml:space="preserve"> or other relevant documents. If this request is based on a conflict of</w:t>
      </w:r>
      <w:r w:rsidR="000571CD" w:rsidRPr="00CD404A">
        <w:rPr>
          <w:i/>
          <w:sz w:val="24"/>
          <w:szCs w:val="24"/>
        </w:rPr>
        <w:t xml:space="preserve"> law, please include a copy of—or accessible reference to—</w:t>
      </w:r>
      <w:r w:rsidRPr="00CD404A">
        <w:rPr>
          <w:i/>
          <w:sz w:val="24"/>
          <w:szCs w:val="24"/>
        </w:rPr>
        <w:t>the specific law or regulatory mandate in conflict.</w:t>
      </w:r>
    </w:p>
    <w:p w14:paraId="0E15323D" w14:textId="7D11497E" w:rsidR="006B1134" w:rsidRPr="00C90092" w:rsidRDefault="00CD404A" w:rsidP="00B800F9">
      <w:pPr>
        <w:rPr>
          <w:sz w:val="24"/>
          <w:szCs w:val="24"/>
        </w:rPr>
      </w:pPr>
      <w:r>
        <w:rPr>
          <w:sz w:val="24"/>
          <w:szCs w:val="24"/>
        </w:rPr>
        <w:t xml:space="preserve">Referenced presentations and applicable </w:t>
      </w:r>
      <w:r w:rsidR="00D30CA8">
        <w:rPr>
          <w:sz w:val="24"/>
          <w:szCs w:val="24"/>
        </w:rPr>
        <w:t>method</w:t>
      </w:r>
      <w:r>
        <w:rPr>
          <w:sz w:val="24"/>
          <w:szCs w:val="24"/>
        </w:rPr>
        <w:t xml:space="preserve"> used for the delisting are available upon request. </w:t>
      </w:r>
    </w:p>
    <w:p w14:paraId="5E34FCEA" w14:textId="77777777" w:rsidR="00B800F9" w:rsidRPr="00C90092" w:rsidRDefault="00B800F9" w:rsidP="006B1134">
      <w:pPr>
        <w:pStyle w:val="Heading3"/>
        <w:rPr>
          <w:rFonts w:ascii="Palatino Linotype" w:hAnsi="Palatino Linotype"/>
          <w:sz w:val="24"/>
          <w:szCs w:val="24"/>
        </w:rPr>
      </w:pPr>
      <w:r w:rsidRPr="00C90092">
        <w:rPr>
          <w:rFonts w:ascii="Palatino Linotype" w:hAnsi="Palatino Linotype"/>
          <w:sz w:val="24"/>
          <w:szCs w:val="24"/>
        </w:rPr>
        <w:t xml:space="preserve">Provide additional comments </w:t>
      </w:r>
      <w:r w:rsidRPr="00C90092">
        <w:rPr>
          <w:rFonts w:ascii="Palatino Linotype" w:hAnsi="Palatino Linotype"/>
          <w:b w:val="0"/>
          <w:sz w:val="24"/>
          <w:szCs w:val="24"/>
        </w:rPr>
        <w:t>(if needed).</w:t>
      </w:r>
    </w:p>
    <w:p w14:paraId="31D78409" w14:textId="77777777" w:rsidR="006B1134" w:rsidRPr="00C90092" w:rsidRDefault="008E7D44" w:rsidP="006B1134">
      <w:pPr>
        <w:rPr>
          <w:sz w:val="24"/>
          <w:szCs w:val="24"/>
        </w:rPr>
      </w:pPr>
      <w:r w:rsidRPr="00C90092">
        <w:rPr>
          <w:sz w:val="24"/>
          <w:szCs w:val="24"/>
        </w:rPr>
        <w:t>NA</w:t>
      </w:r>
    </w:p>
    <w:sectPr w:rsidR="006B1134" w:rsidRPr="00C90092" w:rsidSect="00255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54AB" w14:textId="77777777" w:rsidR="00E86048" w:rsidRDefault="00E86048" w:rsidP="00E60569">
      <w:r>
        <w:separator/>
      </w:r>
    </w:p>
    <w:p w14:paraId="7AF6F604" w14:textId="77777777" w:rsidR="00E86048" w:rsidRDefault="00E86048" w:rsidP="00E60569"/>
  </w:endnote>
  <w:endnote w:type="continuationSeparator" w:id="0">
    <w:p w14:paraId="5AA2B89C" w14:textId="77777777" w:rsidR="00E86048" w:rsidRDefault="00E86048" w:rsidP="00E60569">
      <w:r>
        <w:continuationSeparator/>
      </w:r>
    </w:p>
    <w:p w14:paraId="2F912BFD" w14:textId="77777777" w:rsidR="00E86048" w:rsidRDefault="00E86048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BCCC" w14:textId="77777777" w:rsidR="001F53C7" w:rsidRDefault="001F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82578AB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695111" wp14:editId="1057ADB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7A23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5EB8" w14:textId="77777777" w:rsidR="00E86048" w:rsidRDefault="00E86048" w:rsidP="00E60569">
      <w:r>
        <w:separator/>
      </w:r>
    </w:p>
  </w:footnote>
  <w:footnote w:type="continuationSeparator" w:id="0">
    <w:p w14:paraId="34ED9F22" w14:textId="77777777" w:rsidR="00E86048" w:rsidRDefault="00E86048" w:rsidP="00E60569">
      <w:r>
        <w:continuationSeparator/>
      </w:r>
    </w:p>
    <w:p w14:paraId="1AFEA695" w14:textId="77777777" w:rsidR="00E86048" w:rsidRDefault="00E86048" w:rsidP="00E60569"/>
  </w:footnote>
  <w:footnote w:id="1">
    <w:p w14:paraId="6B9998DC" w14:textId="77777777" w:rsidR="00561A12" w:rsidRDefault="00561A12" w:rsidP="00561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6BB9">
        <w:t>Step 11, Obtain Board Approval, WECC Reliability Standards Development Procedures.</w:t>
      </w:r>
    </w:p>
  </w:footnote>
  <w:footnote w:id="2">
    <w:p w14:paraId="7E8A2BA0" w14:textId="7BEAA712" w:rsidR="00561A12" w:rsidRDefault="00561A12" w:rsidP="00561A12">
      <w:pPr>
        <w:pStyle w:val="FootnoteText"/>
      </w:pPr>
      <w:r>
        <w:rPr>
          <w:rStyle w:val="FootnoteReference"/>
        </w:rPr>
        <w:footnoteRef/>
      </w:r>
      <w:r>
        <w:t xml:space="preserve"> F</w:t>
      </w:r>
      <w:r w:rsidRPr="0095125E">
        <w:t xml:space="preserve">or example, </w:t>
      </w:r>
      <w:r>
        <w:t xml:space="preserve">due to pre-existing NERC projects, NERC/FERC approval to </w:t>
      </w:r>
      <w:r w:rsidRPr="0095125E">
        <w:t>retire</w:t>
      </w:r>
      <w:r>
        <w:t xml:space="preserve"> </w:t>
      </w:r>
      <w:r w:rsidRPr="0095125E">
        <w:t xml:space="preserve">the WECC Regional Variance from WECC-0113 FAC-010/011 </w:t>
      </w:r>
      <w:r>
        <w:t xml:space="preserve">did not occur until </w:t>
      </w:r>
      <w:r w:rsidRPr="0095125E">
        <w:t>six years after Board</w:t>
      </w:r>
      <w:r w:rsidR="00085DB1">
        <w:t xml:space="preserve"> approval</w:t>
      </w:r>
      <w:r w:rsidR="00D9598F" w:rsidRPr="0095125E">
        <w:t xml:space="preserve">. </w:t>
      </w:r>
    </w:p>
  </w:footnote>
  <w:footnote w:id="3">
    <w:p w14:paraId="044DA2AD" w14:textId="3468C4A0" w:rsidR="0070273E" w:rsidRDefault="0070273E">
      <w:pPr>
        <w:pStyle w:val="FootnoteText"/>
      </w:pPr>
      <w:r>
        <w:rPr>
          <w:rStyle w:val="FootnoteReference"/>
        </w:rPr>
        <w:footnoteRef/>
      </w:r>
      <w:r>
        <w:t xml:space="preserve"> Paths 22, 23, 50 and 51.  Path 23 is not currently listed in </w:t>
      </w:r>
      <w:r w:rsidR="001145F7">
        <w:t xml:space="preserve">Version 3, </w:t>
      </w:r>
      <w:r>
        <w:t xml:space="preserve">Attachment </w:t>
      </w:r>
      <w:r w:rsidR="009B55AF">
        <w:t xml:space="preserve">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8160" w14:textId="29C762F0" w:rsidR="001F53C7" w:rsidRDefault="001F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F367" w14:textId="612B49FB" w:rsidR="00E115FD" w:rsidRPr="00C22F61" w:rsidRDefault="009F2C72" w:rsidP="00C22F61">
    <w:pPr>
      <w:pStyle w:val="Header"/>
      <w:contextualSpacing w:val="0"/>
    </w:pPr>
    <w:r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4A24" w14:textId="20745401" w:rsidR="00E60569" w:rsidRDefault="00A323FE" w:rsidP="00A323FE">
    <w:pPr>
      <w:pStyle w:val="Header"/>
      <w:contextualSpacing w:val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F9288" wp14:editId="00953178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21874" w14:textId="77777777" w:rsidR="009F2C72" w:rsidRDefault="009F2C72" w:rsidP="00E60569">
    <w:pPr>
      <w:pStyle w:val="Header"/>
      <w:contextualSpacing w:val="0"/>
    </w:pPr>
    <w:bookmarkStart w:id="4" w:name="_Hlk3978668"/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r>
      <w:t>Attachment A</w:t>
    </w:r>
  </w:p>
  <w:p w14:paraId="7DC0D7A7" w14:textId="77777777" w:rsidR="00F82512" w:rsidRDefault="00B800F9" w:rsidP="00E60569">
    <w:pPr>
      <w:pStyle w:val="Header"/>
      <w:contextualSpacing w:val="0"/>
    </w:pPr>
    <w:r>
      <w:t>Standard Authorization Request</w:t>
    </w:r>
  </w:p>
  <w:bookmarkEnd w:id="4"/>
  <w:p w14:paraId="51B258CF" w14:textId="77777777" w:rsidR="00121891" w:rsidRDefault="00121891" w:rsidP="00E60569">
    <w:pPr>
      <w:pStyle w:val="Header"/>
      <w:contextualSpacing w:val="0"/>
    </w:pPr>
    <w:r>
      <w:t>WECC Standards Staff</w:t>
    </w:r>
  </w:p>
  <w:p w14:paraId="21C11148" w14:textId="7E06357E" w:rsidR="000503DB" w:rsidRDefault="00121891" w:rsidP="00E60569">
    <w:pPr>
      <w:pStyle w:val="Header"/>
      <w:contextualSpacing w:val="0"/>
    </w:pPr>
    <w:r>
      <w:t>WECC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C9F09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C50"/>
    <w:multiLevelType w:val="hybridMultilevel"/>
    <w:tmpl w:val="99BEB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711"/>
    <w:multiLevelType w:val="hybridMultilevel"/>
    <w:tmpl w:val="A4F280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0618B"/>
    <w:multiLevelType w:val="hybridMultilevel"/>
    <w:tmpl w:val="D47AD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6BD75583"/>
    <w:multiLevelType w:val="hybridMultilevel"/>
    <w:tmpl w:val="2772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7209">
    <w:abstractNumId w:val="15"/>
  </w:num>
  <w:num w:numId="2" w16cid:durableId="2010865843">
    <w:abstractNumId w:val="10"/>
  </w:num>
  <w:num w:numId="3" w16cid:durableId="328950857">
    <w:abstractNumId w:val="3"/>
  </w:num>
  <w:num w:numId="4" w16cid:durableId="2089768558">
    <w:abstractNumId w:val="5"/>
  </w:num>
  <w:num w:numId="5" w16cid:durableId="274561164">
    <w:abstractNumId w:val="16"/>
  </w:num>
  <w:num w:numId="6" w16cid:durableId="1037043319">
    <w:abstractNumId w:val="6"/>
  </w:num>
  <w:num w:numId="7" w16cid:durableId="1204442099">
    <w:abstractNumId w:val="14"/>
  </w:num>
  <w:num w:numId="8" w16cid:durableId="712198705">
    <w:abstractNumId w:val="11"/>
  </w:num>
  <w:num w:numId="9" w16cid:durableId="137888084">
    <w:abstractNumId w:val="13"/>
  </w:num>
  <w:num w:numId="10" w16cid:durableId="341442956">
    <w:abstractNumId w:val="0"/>
  </w:num>
  <w:num w:numId="11" w16cid:durableId="1097824190">
    <w:abstractNumId w:val="2"/>
  </w:num>
  <w:num w:numId="12" w16cid:durableId="1269851301">
    <w:abstractNumId w:val="8"/>
  </w:num>
  <w:num w:numId="13" w16cid:durableId="471561348">
    <w:abstractNumId w:val="12"/>
  </w:num>
  <w:num w:numId="14" w16cid:durableId="46419121">
    <w:abstractNumId w:val="9"/>
  </w:num>
  <w:num w:numId="15" w16cid:durableId="1133252043">
    <w:abstractNumId w:val="1"/>
  </w:num>
  <w:num w:numId="16" w16cid:durableId="1281760257">
    <w:abstractNumId w:val="4"/>
  </w:num>
  <w:num w:numId="17" w16cid:durableId="1522623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03018"/>
    <w:rsid w:val="00043A43"/>
    <w:rsid w:val="000503DB"/>
    <w:rsid w:val="000571CD"/>
    <w:rsid w:val="00085DB1"/>
    <w:rsid w:val="000A1755"/>
    <w:rsid w:val="000F614E"/>
    <w:rsid w:val="001024CE"/>
    <w:rsid w:val="00106AAD"/>
    <w:rsid w:val="00106AFC"/>
    <w:rsid w:val="0011396A"/>
    <w:rsid w:val="001145F7"/>
    <w:rsid w:val="00121891"/>
    <w:rsid w:val="00145E89"/>
    <w:rsid w:val="001636D2"/>
    <w:rsid w:val="001A4E1B"/>
    <w:rsid w:val="001A71FC"/>
    <w:rsid w:val="001B7CE9"/>
    <w:rsid w:val="001D3B59"/>
    <w:rsid w:val="001E6E15"/>
    <w:rsid w:val="001F53C7"/>
    <w:rsid w:val="00204A08"/>
    <w:rsid w:val="002122A7"/>
    <w:rsid w:val="00213C0F"/>
    <w:rsid w:val="002267AC"/>
    <w:rsid w:val="0022692D"/>
    <w:rsid w:val="00245949"/>
    <w:rsid w:val="00255412"/>
    <w:rsid w:val="002A544C"/>
    <w:rsid w:val="002A59FD"/>
    <w:rsid w:val="002B4DA5"/>
    <w:rsid w:val="002E1330"/>
    <w:rsid w:val="002F73F7"/>
    <w:rsid w:val="0030450B"/>
    <w:rsid w:val="00323BC9"/>
    <w:rsid w:val="003A6327"/>
    <w:rsid w:val="003D1D14"/>
    <w:rsid w:val="003D3DCF"/>
    <w:rsid w:val="003E1973"/>
    <w:rsid w:val="003E4EBE"/>
    <w:rsid w:val="003F34BF"/>
    <w:rsid w:val="004254E3"/>
    <w:rsid w:val="0043738A"/>
    <w:rsid w:val="00451CD3"/>
    <w:rsid w:val="00464F7B"/>
    <w:rsid w:val="004D1F97"/>
    <w:rsid w:val="00530717"/>
    <w:rsid w:val="00543445"/>
    <w:rsid w:val="00550DB3"/>
    <w:rsid w:val="00561A12"/>
    <w:rsid w:val="00567C46"/>
    <w:rsid w:val="005779DE"/>
    <w:rsid w:val="00580139"/>
    <w:rsid w:val="005F5601"/>
    <w:rsid w:val="00603CB7"/>
    <w:rsid w:val="00624142"/>
    <w:rsid w:val="00644F1A"/>
    <w:rsid w:val="00656892"/>
    <w:rsid w:val="00667B7C"/>
    <w:rsid w:val="0069018C"/>
    <w:rsid w:val="006A1F28"/>
    <w:rsid w:val="006B1134"/>
    <w:rsid w:val="0070273E"/>
    <w:rsid w:val="0070681A"/>
    <w:rsid w:val="007130D6"/>
    <w:rsid w:val="00761FA8"/>
    <w:rsid w:val="007A46E1"/>
    <w:rsid w:val="007B7780"/>
    <w:rsid w:val="007D215C"/>
    <w:rsid w:val="008148BD"/>
    <w:rsid w:val="00862DB4"/>
    <w:rsid w:val="008D137E"/>
    <w:rsid w:val="008E7488"/>
    <w:rsid w:val="008E7D44"/>
    <w:rsid w:val="008F3E53"/>
    <w:rsid w:val="008F5F7C"/>
    <w:rsid w:val="0090300A"/>
    <w:rsid w:val="00914608"/>
    <w:rsid w:val="009207AE"/>
    <w:rsid w:val="009259E3"/>
    <w:rsid w:val="00937FDD"/>
    <w:rsid w:val="009527AF"/>
    <w:rsid w:val="00982C28"/>
    <w:rsid w:val="00983F8F"/>
    <w:rsid w:val="009A4D48"/>
    <w:rsid w:val="009B19EE"/>
    <w:rsid w:val="009B55AF"/>
    <w:rsid w:val="009D0515"/>
    <w:rsid w:val="009D789D"/>
    <w:rsid w:val="009E040B"/>
    <w:rsid w:val="009E1D07"/>
    <w:rsid w:val="009F2C72"/>
    <w:rsid w:val="00A178C4"/>
    <w:rsid w:val="00A26AA5"/>
    <w:rsid w:val="00A323FE"/>
    <w:rsid w:val="00A84D09"/>
    <w:rsid w:val="00B2550C"/>
    <w:rsid w:val="00B646DA"/>
    <w:rsid w:val="00B67A54"/>
    <w:rsid w:val="00B76DE9"/>
    <w:rsid w:val="00B800F9"/>
    <w:rsid w:val="00B9772D"/>
    <w:rsid w:val="00BA1F05"/>
    <w:rsid w:val="00BA7DBE"/>
    <w:rsid w:val="00BF1078"/>
    <w:rsid w:val="00BF7817"/>
    <w:rsid w:val="00BF79BD"/>
    <w:rsid w:val="00C05765"/>
    <w:rsid w:val="00C11B97"/>
    <w:rsid w:val="00C22F61"/>
    <w:rsid w:val="00C444FE"/>
    <w:rsid w:val="00C66FBE"/>
    <w:rsid w:val="00C67895"/>
    <w:rsid w:val="00C726BB"/>
    <w:rsid w:val="00C90092"/>
    <w:rsid w:val="00CC4A16"/>
    <w:rsid w:val="00CD404A"/>
    <w:rsid w:val="00CE7301"/>
    <w:rsid w:val="00CF774D"/>
    <w:rsid w:val="00D03175"/>
    <w:rsid w:val="00D04905"/>
    <w:rsid w:val="00D21EAF"/>
    <w:rsid w:val="00D30CA8"/>
    <w:rsid w:val="00D37210"/>
    <w:rsid w:val="00D9598F"/>
    <w:rsid w:val="00E115FD"/>
    <w:rsid w:val="00E416E2"/>
    <w:rsid w:val="00E4595E"/>
    <w:rsid w:val="00E5288E"/>
    <w:rsid w:val="00E5719E"/>
    <w:rsid w:val="00E60569"/>
    <w:rsid w:val="00E6626E"/>
    <w:rsid w:val="00E82B5B"/>
    <w:rsid w:val="00E86048"/>
    <w:rsid w:val="00E86B73"/>
    <w:rsid w:val="00EA2394"/>
    <w:rsid w:val="00EA55FA"/>
    <w:rsid w:val="00EB6B75"/>
    <w:rsid w:val="00EC4B79"/>
    <w:rsid w:val="00EE461E"/>
    <w:rsid w:val="00F82512"/>
    <w:rsid w:val="00F853EC"/>
    <w:rsid w:val="00F8781A"/>
    <w:rsid w:val="00FB5292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55F12"/>
  <w15:docId w15:val="{E9E9E61B-7884-4C04-BFA6-F8D391AA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82C2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1A12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lack@wecc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Crane, Donovan</DisplayName>
        <AccountId>6264</AccountId>
        <AccountType/>
      </UserInfo>
    </Approver>
    <Privacy xmlns="2fb8a92a-9032-49d6-b983-191f0a73b01f">Public</Privacy>
    <Document_x0020_Categorization_x0020_Policy xmlns="2fb8a92a-9032-49d6-b983-191f0a73b01f">Report or Other</Document_x0020_Categorization_x0020_Policy>
    <WECC_x0020_Status xmlns="2fb8a92a-9032-49d6-b983-191f0a73b01f">Approved/Final</WECC_x0020_Status>
    <Standard_x0020_Family xmlns="2fb8a92a-9032-49d6-b983-191f0a73b01f">FAC</Standard_x0020_Family>
    <Jurisdiction xmlns="2fb8a92a-9032-49d6-b983-191f0a73b01f"/>
    <Committee xmlns="2fb8a92a-9032-49d6-b983-191f0a73b01f">
      <Value>WSC</Value>
    </Committee>
    <Other_x0020_Reliability_x0020_Documents xmlns="2fb8a92a-9032-49d6-b983-191f0a73b01f" xsi:nil="true"/>
    <_dlc_DocId xmlns="4bd63098-0c83-43cf-abdd-085f2cc55a51">YWEQ7USXTMD7-3-12598</_dlc_DocId>
    <Owner_x0020_Group xmlns="2fb8a92a-9032-49d6-b983-191f0a73b01f">
      <Value>Reliability Standards</Value>
    </Owner_x0020_Group>
    <_dlc_DocIdUrl xmlns="4bd63098-0c83-43cf-abdd-085f2cc55a51">
      <Url>https://internal.wecc.org/_layouts/15/DocIdRedir.aspx?ID=YWEQ7USXTMD7-3-12598</Url>
      <Description>YWEQ7USXTMD7-3-12598</Description>
    </_dlc_DocIdUrl>
    <TaxCatchAll xmlns="4bd63098-0c83-43cf-abdd-085f2cc55a51">
      <Value>585</Value>
      <Value>1963</Value>
      <Value>1338</Value>
      <Value>2282</Value>
    </TaxCatchAll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WECC-0141</TermName>
          <TermId xmlns="http://schemas.microsoft.com/office/infopath/2007/PartnerControls">c9457a71-e2f8-44ce-bce0-568a9aa09fff</TermId>
        </TermInfo>
        <TermInfo xmlns="http://schemas.microsoft.com/office/infopath/2007/PartnerControls">
          <TermName xmlns="http://schemas.microsoft.com/office/infopath/2007/PartnerControls">SAR</TermName>
          <TermId xmlns="http://schemas.microsoft.com/office/infopath/2007/PartnerControls">9a20d3e1-a4f8-4f95-9af4-cac0e484cd7c</TermId>
        </TermInfo>
        <TermInfo xmlns="http://schemas.microsoft.com/office/infopath/2007/PartnerControls">
          <TermName xmlns="http://schemas.microsoft.com/office/infopath/2007/PartnerControls">standard authorization request</TermName>
          <TermId xmlns="http://schemas.microsoft.com/office/infopath/2007/PartnerControls">92e723e5-a1a7-42dd-a596-f99954a7a0ff</TermId>
        </TermInfo>
      </Terms>
    </TaxKeywordTaxHTField>
    <Event_x0020_ID xmlns="4bd63098-0c83-43cf-abdd-085f2cc55a51">16450;16464;  </Event_x0020_ID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962CA83-7A36-4B2D-AB85-9A83757A9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1BD9D-A35A-4F68-8661-63B888D96376}"/>
</file>

<file path=customXml/itemProps3.xml><?xml version="1.0" encoding="utf-8"?>
<ds:datastoreItem xmlns:ds="http://schemas.openxmlformats.org/officeDocument/2006/customXml" ds:itemID="{2A63011A-15C7-41D3-A67D-C3ACCC946EAF}"/>
</file>

<file path=customXml/itemProps4.xml><?xml version="1.0" encoding="utf-8"?>
<ds:datastoreItem xmlns:ds="http://schemas.openxmlformats.org/officeDocument/2006/customXml" ds:itemID="{20540ECE-4228-49B8-AA12-791ABF237085}"/>
</file>

<file path=customXml/itemProps5.xml><?xml version="1.0" encoding="utf-8"?>
<ds:datastoreItem xmlns:ds="http://schemas.openxmlformats.org/officeDocument/2006/customXml" ds:itemID="{7E4C18BB-3245-446E-B88B-53F7A6E98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Major Path Revision Process - Attachment A - SAR</dc:title>
  <dc:subject/>
  <dc:creator>Coleman, Chad</dc:creator>
  <cp:keywords>WECC-0141; WECC-0149; standard authorization request; SAR</cp:keywords>
  <dc:description/>
  <cp:lastModifiedBy>Black, Shannon</cp:lastModifiedBy>
  <cp:revision>10</cp:revision>
  <cp:lastPrinted>2020-03-04T18:25:00Z</cp:lastPrinted>
  <dcterms:created xsi:type="dcterms:W3CDTF">2022-04-14T21:04:00Z</dcterms:created>
  <dcterms:modified xsi:type="dcterms:W3CDTF">2022-06-01T21:44:00Z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2282;#WECC-0149|aeb87f78-01e4-41a0-a32d-bb9fb8183042;#1963;#WECC-0141|c9457a71-e2f8-44ce-bce0-568a9aa09fff;#585;#SAR|9a20d3e1-a4f8-4f95-9af4-cac0e484cd7c;#1338;#standard authorization request|92e723e5-a1a7-42dd-a596-f99954a7a0ff</vt:lpwstr>
  </property>
  <property fmtid="{D5CDD505-2E9C-101B-9397-08002B2CF9AE}" pid="3" name="ContentTypeId">
    <vt:lpwstr>0x010100E45EF0F8AAA65E428351BA36F1B645BE1200CA280BBE04EF434C8DECBE67FD58A074</vt:lpwstr>
  </property>
  <property fmtid="{D5CDD505-2E9C-101B-9397-08002B2CF9AE}" pid="4" name="_dlc_DocIdItemGuid">
    <vt:lpwstr>1f41519c-8b85-4a7b-a07e-59ebdf21567d</vt:lpwstr>
  </property>
</Properties>
</file>