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558A4" w14:textId="77777777" w:rsidR="00860E40" w:rsidRPr="009A4D48" w:rsidRDefault="001A4DD4" w:rsidP="00860E40">
      <w:pPr>
        <w:pStyle w:val="Heading1"/>
      </w:pPr>
      <w:r>
        <w:t>Overview</w:t>
      </w:r>
    </w:p>
    <w:p w14:paraId="3EA668DD" w14:textId="77777777" w:rsidR="001A4DD4" w:rsidRDefault="001A4DD4" w:rsidP="00860E40">
      <w:pPr>
        <w:rPr>
          <w:bCs/>
        </w:rPr>
      </w:pPr>
      <w:r w:rsidRPr="001A4DD4">
        <w:rPr>
          <w:bCs/>
        </w:rPr>
        <w:t xml:space="preserve">This Standard Authorization Request (SAR) was received </w:t>
      </w:r>
      <w:r w:rsidR="000630C8">
        <w:rPr>
          <w:bCs/>
        </w:rPr>
        <w:t xml:space="preserve">March 7, 2022, </w:t>
      </w:r>
      <w:r w:rsidRPr="001A4DD4">
        <w:rPr>
          <w:bCs/>
        </w:rPr>
        <w:t xml:space="preserve">and deemed complete </w:t>
      </w:r>
      <w:r w:rsidR="000630C8">
        <w:rPr>
          <w:bCs/>
        </w:rPr>
        <w:t xml:space="preserve">the same day.  </w:t>
      </w:r>
      <w:r>
        <w:rPr>
          <w:bCs/>
        </w:rPr>
        <w:t>T</w:t>
      </w:r>
      <w:r w:rsidRPr="001A4DD4">
        <w:rPr>
          <w:bCs/>
        </w:rPr>
        <w:t xml:space="preserve">he WECC Standards Committee (WSC) </w:t>
      </w:r>
      <w:r>
        <w:rPr>
          <w:bCs/>
        </w:rPr>
        <w:t xml:space="preserve">vetted this SAR on </w:t>
      </w:r>
      <w:r w:rsidR="000630C8">
        <w:rPr>
          <w:bCs/>
        </w:rPr>
        <w:t xml:space="preserve">March 16, 2022.  </w:t>
      </w:r>
      <w:r>
        <w:rPr>
          <w:bCs/>
        </w:rPr>
        <w:t xml:space="preserve"> </w:t>
      </w:r>
    </w:p>
    <w:p w14:paraId="1111C599" w14:textId="77777777" w:rsidR="00860E40" w:rsidRPr="00860E40" w:rsidRDefault="00366B46" w:rsidP="00860E40">
      <w:pPr>
        <w:rPr>
          <w:bCs/>
        </w:rPr>
      </w:pPr>
      <w:r>
        <w:rPr>
          <w:bCs/>
        </w:rPr>
        <w:t xml:space="preserve">This SAR can be reviewed </w:t>
      </w:r>
      <w:r w:rsidR="00F952BA">
        <w:rPr>
          <w:bCs/>
        </w:rPr>
        <w:t xml:space="preserve">on the </w:t>
      </w:r>
      <w:r>
        <w:rPr>
          <w:bCs/>
        </w:rPr>
        <w:t>WEC</w:t>
      </w:r>
      <w:r w:rsidR="00F952BA">
        <w:rPr>
          <w:bCs/>
        </w:rPr>
        <w:t>C</w:t>
      </w:r>
      <w:r>
        <w:rPr>
          <w:bCs/>
        </w:rPr>
        <w:t>-014</w:t>
      </w:r>
      <w:r w:rsidR="000630C8">
        <w:rPr>
          <w:bCs/>
        </w:rPr>
        <w:t xml:space="preserve">8 </w:t>
      </w:r>
      <w:r>
        <w:rPr>
          <w:bCs/>
        </w:rPr>
        <w:t xml:space="preserve">project page at the Standard Authorization Request accordion. </w:t>
      </w:r>
      <w:r w:rsidR="001A4DD4">
        <w:rPr>
          <w:bCs/>
        </w:rPr>
        <w:t>If you have question</w:t>
      </w:r>
      <w:r w:rsidR="00F952BA">
        <w:rPr>
          <w:bCs/>
        </w:rPr>
        <w:t>s</w:t>
      </w:r>
      <w:r w:rsidR="001A4DD4">
        <w:rPr>
          <w:bCs/>
        </w:rPr>
        <w:t xml:space="preserve"> regarding this SAR, please contact </w:t>
      </w:r>
      <w:hyperlink r:id="rId8" w:history="1">
        <w:r w:rsidR="008A7ACF">
          <w:rPr>
            <w:rStyle w:val="Hyperlink"/>
            <w:bCs/>
          </w:rPr>
          <w:t>W. Shannon Black</w:t>
        </w:r>
      </w:hyperlink>
      <w:r w:rsidR="008A7ACF">
        <w:rPr>
          <w:bCs/>
        </w:rPr>
        <w:t xml:space="preserve"> </w:t>
      </w:r>
      <w:r w:rsidR="00FB1A8D">
        <w:rPr>
          <w:bCs/>
        </w:rPr>
        <w:t>at</w:t>
      </w:r>
      <w:r w:rsidR="008A7ACF">
        <w:rPr>
          <w:bCs/>
        </w:rPr>
        <w:t xml:space="preserve"> (</w:t>
      </w:r>
      <w:r w:rsidR="00FB1A8D">
        <w:rPr>
          <w:bCs/>
        </w:rPr>
        <w:t>503) 307-5782.</w:t>
      </w:r>
      <w:r w:rsidR="00860E40" w:rsidRPr="00860E40">
        <w:rPr>
          <w:bCs/>
        </w:rPr>
        <w:t xml:space="preserve"> </w:t>
      </w:r>
    </w:p>
    <w:p w14:paraId="71D633DA" w14:textId="77777777" w:rsidR="00323BC9" w:rsidRPr="009A4D48" w:rsidRDefault="00B800F9" w:rsidP="000571CD">
      <w:pPr>
        <w:pStyle w:val="Heading1"/>
      </w:pPr>
      <w:bookmarkStart w:id="0" w:name="_Hlk7528958"/>
      <w:r>
        <w:t>Introduction</w:t>
      </w:r>
    </w:p>
    <w:p w14:paraId="41903804" w14:textId="77777777" w:rsidR="006E3099" w:rsidRDefault="006E3099" w:rsidP="000630C8">
      <w:pPr>
        <w:rPr>
          <w:bCs/>
        </w:rPr>
      </w:pPr>
      <w:bookmarkStart w:id="1" w:name="_Hlk5874449"/>
      <w:r>
        <w:rPr>
          <w:bCs/>
        </w:rPr>
        <w:t xml:space="preserve">This is a request for five-year review of </w:t>
      </w:r>
      <w:r w:rsidR="000630C8">
        <w:rPr>
          <w:bCs/>
        </w:rPr>
        <w:t xml:space="preserve">WECC Regional </w:t>
      </w:r>
      <w:r w:rsidR="00BF013B">
        <w:rPr>
          <w:bCs/>
        </w:rPr>
        <w:t xml:space="preserve">Reliability </w:t>
      </w:r>
      <w:r w:rsidR="000630C8">
        <w:rPr>
          <w:bCs/>
        </w:rPr>
        <w:t xml:space="preserve">Standard </w:t>
      </w:r>
      <w:r w:rsidR="000630C8" w:rsidRPr="000630C8">
        <w:rPr>
          <w:bCs/>
        </w:rPr>
        <w:t>VAR-501-WECC-</w:t>
      </w:r>
      <w:r w:rsidR="000630C8">
        <w:rPr>
          <w:bCs/>
        </w:rPr>
        <w:t xml:space="preserve">3.1 </w:t>
      </w:r>
      <w:r w:rsidR="000630C8" w:rsidRPr="000630C8">
        <w:rPr>
          <w:bCs/>
        </w:rPr>
        <w:t>Power System Stabilizer</w:t>
      </w:r>
      <w:r w:rsidR="000630C8">
        <w:rPr>
          <w:bCs/>
        </w:rPr>
        <w:t>.</w:t>
      </w:r>
      <w:r>
        <w:rPr>
          <w:rStyle w:val="FootnoteReference"/>
          <w:bCs/>
        </w:rPr>
        <w:footnoteReference w:id="1"/>
      </w:r>
      <w:r>
        <w:rPr>
          <w:bCs/>
        </w:rPr>
        <w:t xml:space="preserve"> </w:t>
      </w:r>
    </w:p>
    <w:bookmarkEnd w:id="0"/>
    <w:bookmarkEnd w:id="1"/>
    <w:p w14:paraId="54C1DB2D" w14:textId="77777777" w:rsidR="00323BC9" w:rsidRPr="009A4D48" w:rsidRDefault="00B800F9" w:rsidP="000571CD">
      <w:pPr>
        <w:pStyle w:val="Heading1"/>
      </w:pPr>
      <w:r>
        <w:t>Requester Information</w:t>
      </w:r>
    </w:p>
    <w:p w14:paraId="2C023281" w14:textId="77777777" w:rsidR="006B1134" w:rsidRDefault="006B1134" w:rsidP="006B1134">
      <w:pPr>
        <w:pStyle w:val="Heading3"/>
        <w:ind w:firstLine="360"/>
      </w:pPr>
      <w:r>
        <w:t>Primary contact</w:t>
      </w:r>
    </w:p>
    <w:p w14:paraId="6B583A94" w14:textId="77777777" w:rsidR="00B800F9" w:rsidRDefault="00B800F9" w:rsidP="006B1134">
      <w:pPr>
        <w:pStyle w:val="ListBullet"/>
        <w:tabs>
          <w:tab w:val="left" w:pos="2880"/>
        </w:tabs>
      </w:pPr>
      <w:r>
        <w:t>First name:</w:t>
      </w:r>
      <w:r w:rsidR="001A4DD4">
        <w:tab/>
      </w:r>
      <w:r w:rsidR="001A4DD4">
        <w:tab/>
      </w:r>
      <w:r w:rsidR="006E3099">
        <w:t xml:space="preserve">W. Shannon </w:t>
      </w:r>
      <w:r>
        <w:tab/>
      </w:r>
    </w:p>
    <w:p w14:paraId="32CC370D" w14:textId="77777777" w:rsidR="00B800F9" w:rsidRDefault="00B800F9" w:rsidP="006B1134">
      <w:pPr>
        <w:pStyle w:val="ListBullet"/>
        <w:tabs>
          <w:tab w:val="left" w:pos="2880"/>
        </w:tabs>
      </w:pPr>
      <w:r>
        <w:t>Last name:</w:t>
      </w:r>
      <w:r>
        <w:tab/>
      </w:r>
      <w:r w:rsidR="001A4DD4">
        <w:tab/>
      </w:r>
      <w:r w:rsidR="006E3099">
        <w:t>Black</w:t>
      </w:r>
    </w:p>
    <w:p w14:paraId="5F68CE27" w14:textId="77777777" w:rsidR="00B800F9" w:rsidRDefault="00B800F9" w:rsidP="006B1134">
      <w:pPr>
        <w:pStyle w:val="ListBullet"/>
        <w:tabs>
          <w:tab w:val="left" w:pos="2880"/>
        </w:tabs>
      </w:pPr>
      <w:r>
        <w:t>Email:</w:t>
      </w:r>
      <w:r>
        <w:tab/>
      </w:r>
      <w:r w:rsidR="001A4DD4">
        <w:tab/>
      </w:r>
      <w:r w:rsidR="006E3099">
        <w:t>sblack@wecc.org</w:t>
      </w:r>
    </w:p>
    <w:p w14:paraId="52B9A59A" w14:textId="77777777" w:rsidR="00B800F9" w:rsidRDefault="00B800F9" w:rsidP="006B1134">
      <w:pPr>
        <w:pStyle w:val="ListBullet"/>
        <w:tabs>
          <w:tab w:val="left" w:pos="2880"/>
        </w:tabs>
      </w:pPr>
      <w:r>
        <w:t>Phone:</w:t>
      </w:r>
      <w:r>
        <w:tab/>
      </w:r>
      <w:r w:rsidR="001A4DD4">
        <w:tab/>
      </w:r>
      <w:r w:rsidR="006E3099">
        <w:t>(503) 307-5782</w:t>
      </w:r>
    </w:p>
    <w:p w14:paraId="3712F351" w14:textId="77777777" w:rsidR="00B800F9" w:rsidRDefault="00B800F9" w:rsidP="006B1134">
      <w:pPr>
        <w:pStyle w:val="ListBullet"/>
        <w:tabs>
          <w:tab w:val="left" w:pos="2880"/>
        </w:tabs>
      </w:pPr>
      <w:r>
        <w:t>Organization name:</w:t>
      </w:r>
      <w:r>
        <w:tab/>
      </w:r>
      <w:r w:rsidR="001A4DD4">
        <w:tab/>
      </w:r>
      <w:r w:rsidR="006E3099">
        <w:t>Western Electricity Coordinating Council (WECC)</w:t>
      </w:r>
    </w:p>
    <w:p w14:paraId="6D0D3341" w14:textId="77777777" w:rsidR="006B1134" w:rsidRDefault="006B1134" w:rsidP="006B1134">
      <w:pPr>
        <w:pStyle w:val="Heading3"/>
        <w:ind w:firstLine="360"/>
      </w:pPr>
      <w:r>
        <w:t>Alternate</w:t>
      </w:r>
    </w:p>
    <w:p w14:paraId="2E7433BC" w14:textId="77777777" w:rsidR="006B1134" w:rsidRDefault="006B1134" w:rsidP="006B1134">
      <w:pPr>
        <w:pStyle w:val="ListBullet"/>
        <w:tabs>
          <w:tab w:val="left" w:pos="2880"/>
        </w:tabs>
      </w:pPr>
      <w:r>
        <w:t>First name:</w:t>
      </w:r>
      <w:r>
        <w:tab/>
      </w:r>
      <w:r w:rsidR="00063A14">
        <w:tab/>
      </w:r>
      <w:r w:rsidR="003B0FC3">
        <w:t>Donovan</w:t>
      </w:r>
    </w:p>
    <w:p w14:paraId="3AF17529" w14:textId="77777777" w:rsidR="006B1134" w:rsidRDefault="006B1134" w:rsidP="006B1134">
      <w:pPr>
        <w:pStyle w:val="ListBullet"/>
        <w:tabs>
          <w:tab w:val="left" w:pos="2880"/>
        </w:tabs>
      </w:pPr>
      <w:r>
        <w:t>Last name:</w:t>
      </w:r>
      <w:r>
        <w:tab/>
      </w:r>
      <w:r w:rsidR="00063A14">
        <w:tab/>
      </w:r>
      <w:r w:rsidR="003B0FC3">
        <w:t>Crane</w:t>
      </w:r>
    </w:p>
    <w:p w14:paraId="5C2872C5" w14:textId="77777777" w:rsidR="006B1134" w:rsidRDefault="006B1134" w:rsidP="006B1134">
      <w:pPr>
        <w:pStyle w:val="ListBullet"/>
        <w:tabs>
          <w:tab w:val="left" w:pos="2880"/>
        </w:tabs>
      </w:pPr>
      <w:r>
        <w:t>Email:</w:t>
      </w:r>
      <w:r>
        <w:tab/>
      </w:r>
      <w:r w:rsidR="00063A14">
        <w:tab/>
      </w:r>
      <w:r w:rsidR="003B0FC3">
        <w:t>dcrane@</w:t>
      </w:r>
      <w:r w:rsidR="006E3099">
        <w:t>wecc.org</w:t>
      </w:r>
    </w:p>
    <w:p w14:paraId="16C7D758" w14:textId="3F3C9F4A" w:rsidR="00B800F9" w:rsidRDefault="006B1134" w:rsidP="006B1134">
      <w:pPr>
        <w:pStyle w:val="ListBullet"/>
        <w:tabs>
          <w:tab w:val="left" w:pos="2880"/>
        </w:tabs>
      </w:pPr>
      <w:r>
        <w:t>Phone:</w:t>
      </w:r>
      <w:r>
        <w:tab/>
      </w:r>
      <w:r w:rsidR="00063A14">
        <w:tab/>
      </w:r>
      <w:r w:rsidR="00E92B42">
        <w:t>(801) 883-6843</w:t>
      </w:r>
    </w:p>
    <w:p w14:paraId="0B9D1467" w14:textId="77777777" w:rsidR="00B9772D" w:rsidRDefault="00B800F9" w:rsidP="000571CD">
      <w:pPr>
        <w:pStyle w:val="Heading1"/>
      </w:pPr>
      <w:r>
        <w:lastRenderedPageBreak/>
        <w:t>Type of Request</w:t>
      </w:r>
    </w:p>
    <w:p w14:paraId="24246732" w14:textId="77777777" w:rsidR="004D596F" w:rsidRDefault="00063A14" w:rsidP="00CC4A16">
      <w:pPr>
        <w:keepNext/>
      </w:pPr>
      <w:r>
        <w:t xml:space="preserve">This is a request </w:t>
      </w:r>
      <w:r w:rsidR="004D596F">
        <w:t xml:space="preserve">for five-year review of a WECC </w:t>
      </w:r>
      <w:r w:rsidR="00051A64">
        <w:t xml:space="preserve">Regional Reliability Standard.  </w:t>
      </w:r>
      <w:r w:rsidR="004D596F">
        <w:t xml:space="preserve"> </w:t>
      </w:r>
    </w:p>
    <w:p w14:paraId="2397B059" w14:textId="77777777" w:rsidR="00B800F9" w:rsidRDefault="00B800F9" w:rsidP="000571CD">
      <w:pPr>
        <w:pStyle w:val="Heading1"/>
      </w:pPr>
      <w:r>
        <w:t>Create, Modify, Retire</w:t>
      </w:r>
      <w:r w:rsidR="00EE2BAC">
        <w:t xml:space="preserve"> or Review </w:t>
      </w:r>
      <w:r>
        <w:t>a Document</w:t>
      </w:r>
    </w:p>
    <w:p w14:paraId="0D550F3E" w14:textId="77777777" w:rsidR="00CC4A16" w:rsidRDefault="00CC4A16" w:rsidP="000571CD">
      <w:pPr>
        <w:pStyle w:val="Heading3"/>
      </w:pPr>
      <w:r>
        <w:t>Requested</w:t>
      </w:r>
      <w:r w:rsidR="000571CD">
        <w:t xml:space="preserve"> Action</w:t>
      </w:r>
      <w:r>
        <w:t xml:space="preserve"> </w:t>
      </w:r>
      <w:r w:rsidRPr="006B1134">
        <w:rPr>
          <w:rFonts w:asciiTheme="minorHAnsi" w:hAnsiTheme="minorHAnsi"/>
          <w:b w:val="0"/>
        </w:rPr>
        <w:t>(</w:t>
      </w:r>
      <w:r w:rsidR="00703D0B">
        <w:rPr>
          <w:rFonts w:asciiTheme="minorHAnsi" w:hAnsiTheme="minorHAnsi"/>
          <w:b w:val="0"/>
        </w:rPr>
        <w:t>S</w:t>
      </w:r>
      <w:r w:rsidRPr="006B1134">
        <w:rPr>
          <w:rFonts w:asciiTheme="minorHAnsi" w:hAnsiTheme="minorHAnsi"/>
          <w:b w:val="0"/>
        </w:rPr>
        <w:t>elect one)</w:t>
      </w:r>
    </w:p>
    <w:p w14:paraId="133666E3" w14:textId="77777777" w:rsidR="004D596F" w:rsidRDefault="00063A14" w:rsidP="00CC4A16">
      <w:pPr>
        <w:pStyle w:val="ListBullet"/>
      </w:pPr>
      <w:r w:rsidRPr="00063A14">
        <w:t xml:space="preserve">This is a request </w:t>
      </w:r>
      <w:r w:rsidR="004D596F">
        <w:t xml:space="preserve">for </w:t>
      </w:r>
      <w:r w:rsidR="003B0FC3">
        <w:t xml:space="preserve">a </w:t>
      </w:r>
      <w:r w:rsidR="004D596F">
        <w:t xml:space="preserve">five-year review of a </w:t>
      </w:r>
      <w:r w:rsidR="00051A64">
        <w:t xml:space="preserve">WECC Regional Reliability Standard (RRS). </w:t>
      </w:r>
      <w:r w:rsidR="004D596F">
        <w:t xml:space="preserve"> </w:t>
      </w:r>
    </w:p>
    <w:p w14:paraId="2915D022" w14:textId="77777777" w:rsidR="00B800F9" w:rsidRDefault="000571CD" w:rsidP="000571CD">
      <w:pPr>
        <w:pStyle w:val="Heading3"/>
      </w:pPr>
      <w:r>
        <w:t>Document Type</w:t>
      </w:r>
      <w:r w:rsidR="00B800F9">
        <w:t xml:space="preserve"> </w:t>
      </w:r>
      <w:r w:rsidR="00B800F9" w:rsidRPr="006B1134">
        <w:rPr>
          <w:rFonts w:asciiTheme="minorHAnsi" w:hAnsiTheme="minorHAnsi"/>
          <w:b w:val="0"/>
        </w:rPr>
        <w:t>(</w:t>
      </w:r>
      <w:r w:rsidR="00703D0B">
        <w:rPr>
          <w:rFonts w:asciiTheme="minorHAnsi" w:hAnsiTheme="minorHAnsi"/>
          <w:b w:val="0"/>
        </w:rPr>
        <w:t>S</w:t>
      </w:r>
      <w:r w:rsidR="00B800F9" w:rsidRPr="006B1134">
        <w:rPr>
          <w:rFonts w:asciiTheme="minorHAnsi" w:hAnsiTheme="minorHAnsi"/>
          <w:b w:val="0"/>
        </w:rPr>
        <w:t>elect one)</w:t>
      </w:r>
    </w:p>
    <w:p w14:paraId="44DE6EA2" w14:textId="77777777" w:rsidR="00B800F9" w:rsidRDefault="00063A14" w:rsidP="00B800F9">
      <w:pPr>
        <w:pStyle w:val="ListBullet"/>
      </w:pPr>
      <w:r>
        <w:t>WECC</w:t>
      </w:r>
      <w:r w:rsidR="00051A64">
        <w:t xml:space="preserve"> Regional </w:t>
      </w:r>
      <w:r w:rsidR="003B0FC3">
        <w:t xml:space="preserve">Reliability </w:t>
      </w:r>
      <w:r w:rsidR="00051A64">
        <w:t>Standard</w:t>
      </w:r>
    </w:p>
    <w:p w14:paraId="2447253B" w14:textId="77777777" w:rsidR="000571CD" w:rsidRPr="000571CD" w:rsidRDefault="000571CD" w:rsidP="000571CD">
      <w:pPr>
        <w:pStyle w:val="Heading3"/>
      </w:pPr>
      <w:r>
        <w:t>Issue</w:t>
      </w:r>
    </w:p>
    <w:p w14:paraId="586BFCE2" w14:textId="77777777" w:rsidR="008F660D" w:rsidRDefault="008F660D" w:rsidP="000571CD">
      <w:r>
        <w:t>This project is assigned WECC Tracking Number WECC-014</w:t>
      </w:r>
      <w:r w:rsidR="00051A64">
        <w:t>8</w:t>
      </w:r>
      <w:r>
        <w:t>.</w:t>
      </w:r>
    </w:p>
    <w:p w14:paraId="41D149A3" w14:textId="77777777" w:rsidR="006E3E59" w:rsidRDefault="006E3E59" w:rsidP="000571CD">
      <w:r>
        <w:t>This a request for a five-year review mandated per the WECC Reliability Standards Development Procedures (Procedures)</w:t>
      </w:r>
      <w:r w:rsidR="00051A64">
        <w:t xml:space="preserve">. </w:t>
      </w:r>
      <w:r>
        <w:t xml:space="preserve"> </w:t>
      </w:r>
    </w:p>
    <w:p w14:paraId="1502BC66" w14:textId="77777777" w:rsidR="000571CD" w:rsidRDefault="000571CD" w:rsidP="00CC4A16">
      <w:pPr>
        <w:pStyle w:val="Heading3"/>
      </w:pPr>
      <w:r>
        <w:t>Proposed Remedy</w:t>
      </w:r>
    </w:p>
    <w:p w14:paraId="250241CA" w14:textId="77777777" w:rsidR="006E3E59" w:rsidRDefault="006E3E59" w:rsidP="006E3E59">
      <w:r>
        <w:t>This request will review and update the entire document, as needed.  No specific concerns have been identified.</w:t>
      </w:r>
      <w:r w:rsidR="00051A64">
        <w:t xml:space="preserve">  The drafting team is authorized to recommend “no change” after reviewing the document. </w:t>
      </w:r>
      <w:r>
        <w:t xml:space="preserve">   </w:t>
      </w:r>
    </w:p>
    <w:p w14:paraId="62A2A6B7" w14:textId="77777777" w:rsidR="000571CD" w:rsidRDefault="000571CD" w:rsidP="00CC4A16">
      <w:pPr>
        <w:pStyle w:val="Heading3"/>
      </w:pPr>
      <w:r>
        <w:t>Applicable Entities</w:t>
      </w:r>
    </w:p>
    <w:p w14:paraId="14E2AD80" w14:textId="77777777" w:rsidR="00EE2BAC" w:rsidRDefault="00B800F9" w:rsidP="000571CD">
      <w:r>
        <w:t>Each function will be reviewed if affected.</w:t>
      </w:r>
      <w:r w:rsidR="00FB1A8D">
        <w:t xml:space="preserve">  A dropdown will be provided.  Check </w:t>
      </w:r>
      <w:r w:rsidR="00EE2BAC">
        <w:t xml:space="preserve">all applicable </w:t>
      </w:r>
      <w:r w:rsidR="00FB1A8D">
        <w:t>blocks</w:t>
      </w:r>
      <w:r w:rsidR="00EE2BAC">
        <w:t>.</w:t>
      </w:r>
    </w:p>
    <w:p w14:paraId="5726B402" w14:textId="77777777" w:rsidR="008A7ACF" w:rsidRDefault="008A7ACF" w:rsidP="006E3E59">
      <w:pPr>
        <w:ind w:firstLine="720"/>
      </w:pPr>
      <w:r w:rsidRPr="008A7ACF">
        <w:t xml:space="preserve">4. Functional Entities: </w:t>
      </w:r>
    </w:p>
    <w:p w14:paraId="02D48686" w14:textId="77777777" w:rsidR="00051A64" w:rsidRDefault="008A7ACF" w:rsidP="008A7ACF">
      <w:pPr>
        <w:ind w:left="720" w:firstLine="720"/>
      </w:pPr>
      <w:r w:rsidRPr="008A7ACF">
        <w:t xml:space="preserve">4.1. </w:t>
      </w:r>
      <w:r w:rsidR="00051A64">
        <w:t>Generator Operator</w:t>
      </w:r>
    </w:p>
    <w:p w14:paraId="2E397555" w14:textId="77777777" w:rsidR="00051A64" w:rsidRDefault="008A7ACF" w:rsidP="008A7ACF">
      <w:pPr>
        <w:ind w:left="720" w:firstLine="720"/>
      </w:pPr>
      <w:r w:rsidRPr="008A7ACF">
        <w:t xml:space="preserve">4.2. </w:t>
      </w:r>
      <w:r w:rsidR="00051A64">
        <w:t>Generator Owner</w:t>
      </w:r>
    </w:p>
    <w:p w14:paraId="6D570FA0" w14:textId="77777777" w:rsidR="00B800F9" w:rsidRDefault="006B1134" w:rsidP="00CC4A16">
      <w:pPr>
        <w:pStyle w:val="Heading3"/>
      </w:pPr>
      <w:r>
        <w:t>Detailed Description</w:t>
      </w:r>
    </w:p>
    <w:p w14:paraId="3FFF647C" w14:textId="77777777" w:rsidR="006E3E59" w:rsidRDefault="006E3E59" w:rsidP="006E3E59">
      <w:r>
        <w:t xml:space="preserve">This request will review and update the entire document, as needed.  No specific concerns have been identified.   </w:t>
      </w:r>
    </w:p>
    <w:p w14:paraId="43BED086" w14:textId="77777777" w:rsidR="00CC4A16" w:rsidRPr="006B1134" w:rsidRDefault="00B800F9" w:rsidP="006B1134">
      <w:pPr>
        <w:pStyle w:val="Heading3"/>
      </w:pPr>
      <w:r w:rsidRPr="006B1134">
        <w:t>Affected</w:t>
      </w:r>
      <w:r w:rsidR="00CC4A16" w:rsidRPr="006B1134">
        <w:t xml:space="preserve"> Reliability Principles</w:t>
      </w:r>
    </w:p>
    <w:p w14:paraId="0A52789A" w14:textId="77777777" w:rsidR="00282F8E" w:rsidRDefault="00282F8E" w:rsidP="00282F8E">
      <w:pPr>
        <w:pStyle w:val="ListBullet"/>
      </w:pPr>
      <w:r w:rsidRPr="00CC4A16">
        <w:rPr>
          <w:b/>
        </w:rPr>
        <w:t xml:space="preserve">Reliability Principle </w:t>
      </w:r>
      <w:r>
        <w:rPr>
          <w:b/>
        </w:rPr>
        <w:t xml:space="preserve">1 </w:t>
      </w:r>
      <w:r>
        <w:t>—</w:t>
      </w:r>
      <w:r w:rsidRPr="00EE2BAC">
        <w:t xml:space="preserve"> </w:t>
      </w:r>
      <w:r>
        <w:t>Interconnected bulk power systems shall be planned and operated in a coordinated manner to perform reliably under normal and abnormal conditions as defined in the NERC Standards.</w:t>
      </w:r>
    </w:p>
    <w:p w14:paraId="18E97035" w14:textId="77777777" w:rsidR="00B800F9" w:rsidRDefault="00B800F9" w:rsidP="006B1134">
      <w:pPr>
        <w:pStyle w:val="Heading1"/>
      </w:pPr>
      <w:r>
        <w:t>Document Information</w:t>
      </w:r>
    </w:p>
    <w:p w14:paraId="4E8266F0" w14:textId="77777777" w:rsidR="00582FE2" w:rsidRDefault="00582FE2" w:rsidP="00B800F9">
      <w:r>
        <w:t>NA</w:t>
      </w:r>
    </w:p>
    <w:p w14:paraId="7BB3DC2D" w14:textId="77777777" w:rsidR="00B800F9" w:rsidRDefault="00B800F9" w:rsidP="006B1134">
      <w:pPr>
        <w:pStyle w:val="Heading1"/>
      </w:pPr>
      <w:r>
        <w:t>Reference Uploads</w:t>
      </w:r>
    </w:p>
    <w:p w14:paraId="3E12A621" w14:textId="77777777" w:rsidR="00B800F9" w:rsidRDefault="00B800F9" w:rsidP="006B1134">
      <w:pPr>
        <w:pStyle w:val="Heading3"/>
        <w:rPr>
          <w:rFonts w:asciiTheme="minorHAnsi" w:hAnsiTheme="minorHAnsi"/>
          <w:b w:val="0"/>
        </w:rPr>
      </w:pPr>
      <w:r>
        <w:t xml:space="preserve">Provide </w:t>
      </w:r>
      <w:r w:rsidR="00282F8E">
        <w:t>A</w:t>
      </w:r>
      <w:r>
        <w:t xml:space="preserve">dditional </w:t>
      </w:r>
      <w:r w:rsidR="00282F8E">
        <w:t>C</w:t>
      </w:r>
      <w:r>
        <w:t xml:space="preserve">omments </w:t>
      </w:r>
      <w:r w:rsidRPr="006B1134">
        <w:rPr>
          <w:rFonts w:asciiTheme="minorHAnsi" w:hAnsiTheme="minorHAnsi"/>
          <w:b w:val="0"/>
        </w:rPr>
        <w:t>(if needed).</w:t>
      </w:r>
    </w:p>
    <w:p w14:paraId="6C7C1C86" w14:textId="77777777" w:rsidR="00282F8E" w:rsidRDefault="00282F8E" w:rsidP="00582FE2">
      <w:r>
        <w:t>NA</w:t>
      </w:r>
    </w:p>
    <w:sectPr w:rsidR="00282F8E" w:rsidSect="000E3DBE">
      <w:headerReference w:type="even" r:id="rId9"/>
      <w:headerReference w:type="default" r:id="rId10"/>
      <w:footerReference w:type="default" r:id="rId11"/>
      <w:headerReference w:type="first" r:id="rId12"/>
      <w:footerReference w:type="first" r:id="rId13"/>
      <w:pgSz w:w="12240" w:h="15840"/>
      <w:pgMar w:top="1260" w:right="1080" w:bottom="1440" w:left="1080" w:header="45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84343" w14:textId="77777777" w:rsidR="00FD37F7" w:rsidRDefault="00FD37F7" w:rsidP="00E60569">
      <w:r>
        <w:separator/>
      </w:r>
    </w:p>
    <w:p w14:paraId="6A793721" w14:textId="77777777" w:rsidR="00FD37F7" w:rsidRDefault="00FD37F7" w:rsidP="00E60569"/>
  </w:endnote>
  <w:endnote w:type="continuationSeparator" w:id="0">
    <w:p w14:paraId="3A2CA3E5" w14:textId="77777777" w:rsidR="00FD37F7" w:rsidRDefault="00FD37F7" w:rsidP="00E60569">
      <w:r>
        <w:continuationSeparator/>
      </w:r>
    </w:p>
    <w:p w14:paraId="5D98688C" w14:textId="77777777" w:rsidR="00FD37F7" w:rsidRDefault="00FD37F7" w:rsidP="00E605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391764120"/>
      <w:docPartObj>
        <w:docPartGallery w:val="Page Numbers (Bottom of Page)"/>
        <w:docPartUnique/>
      </w:docPartObj>
    </w:sdtPr>
    <w:sdtEndPr>
      <w:rPr>
        <w:b w:val="0"/>
      </w:rPr>
    </w:sdtEndPr>
    <w:sdtContent>
      <w:p w14:paraId="078CFF82" w14:textId="77777777" w:rsidR="00E115FD" w:rsidRPr="00E5288E" w:rsidRDefault="00FE6A90" w:rsidP="007B7780">
        <w:pPr>
          <w:pStyle w:val="Footer"/>
          <w:tabs>
            <w:tab w:val="clear" w:pos="4680"/>
            <w:tab w:val="center" w:pos="5040"/>
          </w:tabs>
          <w:rPr>
            <w:sz w:val="22"/>
          </w:rPr>
        </w:pPr>
        <w:r w:rsidRPr="00E5288E">
          <w:rPr>
            <w:sz w:val="22"/>
          </w:rPr>
          <w:drawing>
            <wp:inline distT="0" distB="0" distL="0" distR="0" wp14:anchorId="44649D9F" wp14:editId="62FFB6D3">
              <wp:extent cx="413846" cy="274320"/>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00F82512" w:rsidRPr="009B19EE">
          <w:rPr>
            <w:b w:val="0"/>
            <w:noProof w:val="0"/>
            <w:sz w:val="22"/>
          </w:rPr>
          <w:fldChar w:fldCharType="begin"/>
        </w:r>
        <w:r w:rsidR="00F82512" w:rsidRPr="009B19EE">
          <w:rPr>
            <w:b w:val="0"/>
            <w:sz w:val="22"/>
          </w:rPr>
          <w:instrText xml:space="preserve"> PAGE   \* MERGEFORMAT </w:instrText>
        </w:r>
        <w:r w:rsidR="00F82512" w:rsidRPr="009B19EE">
          <w:rPr>
            <w:b w:val="0"/>
            <w:noProof w:val="0"/>
            <w:sz w:val="22"/>
          </w:rPr>
          <w:fldChar w:fldCharType="separate"/>
        </w:r>
        <w:r w:rsidR="006A1F28">
          <w:rPr>
            <w:b w:val="0"/>
            <w:sz w:val="22"/>
          </w:rPr>
          <w:t>2</w:t>
        </w:r>
        <w:r w:rsidR="00F82512" w:rsidRPr="009B19EE">
          <w:rPr>
            <w:b w:val="0"/>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4DAEB" w14:textId="77777777" w:rsidR="00323BC9" w:rsidRPr="002A59FD" w:rsidRDefault="002A59FD" w:rsidP="002A59FD">
    <w:pPr>
      <w:pStyle w:val="Footer"/>
      <w:pBdr>
        <w:top w:val="single" w:sz="48" w:space="1" w:color="00395D" w:themeColor="text2"/>
        <w:left w:val="single" w:sz="48" w:space="4" w:color="00395D" w:themeColor="text2"/>
        <w:bottom w:val="single" w:sz="48" w:space="1" w:color="00395D" w:themeColor="text2"/>
        <w:right w:val="single" w:sz="48" w:space="4" w:color="00395D" w:themeColor="text2"/>
      </w:pBdr>
      <w:shd w:val="clear" w:color="auto" w:fill="00395D" w:themeFill="text2"/>
      <w:tabs>
        <w:tab w:val="clear" w:pos="4680"/>
        <w:tab w:val="center" w:pos="5040"/>
      </w:tabs>
      <w:spacing w:before="120" w:after="120" w:line="276" w:lineRule="auto"/>
      <w:jc w:val="center"/>
      <w:rPr>
        <w:b w:val="0"/>
        <w:color w:val="FFFFFF" w:themeColor="background1"/>
        <w:spacing w:val="20"/>
        <w:sz w:val="22"/>
      </w:rPr>
    </w:pPr>
    <w:r w:rsidRPr="002A59FD">
      <w:rPr>
        <w:b w:val="0"/>
        <w:color w:val="FFFFFF" w:themeColor="background1"/>
        <w:spacing w:val="20"/>
        <w:sz w:val="22"/>
      </w:rPr>
      <w:t>155 North 400 West | Suite 200 | Salt Lake City, Utah 84103</w:t>
    </w:r>
    <w:r w:rsidRPr="002A59FD">
      <w:rPr>
        <w:b w:val="0"/>
        <w:color w:val="FFFFFF" w:themeColor="background1"/>
        <w:spacing w:val="20"/>
        <w:sz w:val="22"/>
      </w:rPr>
      <w:br/>
      <w:t>www.wecc.org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B6EC8" w14:textId="77777777" w:rsidR="00FD37F7" w:rsidRDefault="00FD37F7" w:rsidP="00E60569">
      <w:r>
        <w:separator/>
      </w:r>
    </w:p>
  </w:footnote>
  <w:footnote w:type="continuationSeparator" w:id="0">
    <w:p w14:paraId="4640BCD6" w14:textId="77777777" w:rsidR="00FD37F7" w:rsidRDefault="00FD37F7" w:rsidP="00E60569">
      <w:r>
        <w:continuationSeparator/>
      </w:r>
    </w:p>
    <w:p w14:paraId="3C994871" w14:textId="77777777" w:rsidR="00FD37F7" w:rsidRDefault="00FD37F7" w:rsidP="00E60569"/>
  </w:footnote>
  <w:footnote w:id="1">
    <w:p w14:paraId="4EA70D37" w14:textId="77777777" w:rsidR="006E3099" w:rsidRDefault="006E3099" w:rsidP="006E3099">
      <w:pPr>
        <w:pStyle w:val="FootnoteText"/>
      </w:pPr>
      <w:r>
        <w:rPr>
          <w:rStyle w:val="FootnoteReference"/>
        </w:rPr>
        <w:footnoteRef/>
      </w:r>
      <w:r>
        <w:t xml:space="preserve"> Per the WECC Reliability Standards Procedures, Maintenance of RRSs and CRTs:  ‘The WSC shall ensure that each…</w:t>
      </w:r>
      <w:r w:rsidR="000630C8">
        <w:t xml:space="preserve">RRS </w:t>
      </w:r>
      <w:r>
        <w:t>is reviewed at least once every five years from the effective date of the most recent version of the document under review. If the review identifies needed changes, the WSC shall cause a remedial SAR to be filed. If the review does not identify needed changes, no further action is required.”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54BE2" w14:textId="19357E3E" w:rsidR="0006316C" w:rsidRDefault="0006316C">
    <w:pPr>
      <w:pStyle w:val="Header"/>
    </w:pPr>
    <w:r>
      <w:rPr>
        <w:noProof/>
      </w:rPr>
      <mc:AlternateContent>
        <mc:Choice Requires="wps">
          <w:drawing>
            <wp:anchor distT="0" distB="0" distL="0" distR="0" simplePos="0" relativeHeight="251660288" behindDoc="0" locked="0" layoutInCell="1" allowOverlap="1" wp14:anchorId="3438C32D" wp14:editId="289AAFD6">
              <wp:simplePos x="635" y="635"/>
              <wp:positionH relativeFrom="page">
                <wp:align>center</wp:align>
              </wp:positionH>
              <wp:positionV relativeFrom="page">
                <wp:align>top</wp:align>
              </wp:positionV>
              <wp:extent cx="443865" cy="443865"/>
              <wp:effectExtent l="0" t="0" r="0" b="12065"/>
              <wp:wrapNone/>
              <wp:docPr id="2" name="Text Box 2"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219D60" w14:textId="509F1D1A" w:rsidR="0006316C" w:rsidRPr="0006316C" w:rsidRDefault="0006316C" w:rsidP="0006316C">
                          <w:pPr>
                            <w:spacing w:after="0"/>
                            <w:rPr>
                              <w:rFonts w:ascii="Calibri" w:eastAsia="Calibri" w:hAnsi="Calibri" w:cs="Calibri"/>
                              <w:noProof/>
                              <w:color w:val="000000"/>
                              <w:sz w:val="20"/>
                              <w:szCs w:val="20"/>
                            </w:rPr>
                          </w:pPr>
                          <w:r w:rsidRPr="0006316C">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38C32D" id="_x0000_t202" coordsize="21600,21600" o:spt="202" path="m,l,21600r21600,l21600,xe">
              <v:stroke joinstyle="miter"/>
              <v:path gradientshapeok="t" o:connecttype="rect"/>
            </v:shapetype>
            <v:shape id="Text Box 2" o:spid="_x0000_s1026" type="#_x0000_t202" alt="&lt;Public&gt;"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C219D60" w14:textId="509F1D1A" w:rsidR="0006316C" w:rsidRPr="0006316C" w:rsidRDefault="0006316C" w:rsidP="0006316C">
                    <w:pPr>
                      <w:spacing w:after="0"/>
                      <w:rPr>
                        <w:rFonts w:ascii="Calibri" w:eastAsia="Calibri" w:hAnsi="Calibri" w:cs="Calibri"/>
                        <w:noProof/>
                        <w:color w:val="000000"/>
                        <w:sz w:val="20"/>
                        <w:szCs w:val="20"/>
                      </w:rPr>
                    </w:pPr>
                    <w:r w:rsidRPr="0006316C">
                      <w:rPr>
                        <w:rFonts w:ascii="Calibri" w:eastAsia="Calibri" w:hAnsi="Calibri" w:cs="Calibri"/>
                        <w:noProof/>
                        <w:color w:val="000000"/>
                        <w:sz w:val="20"/>
                        <w:szCs w:val="20"/>
                      </w:rPr>
                      <w:t>&lt;Public&gt;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A851C" w14:textId="48DAC45F" w:rsidR="000E3DBE" w:rsidRDefault="0006316C" w:rsidP="000E3DBE">
    <w:pPr>
      <w:pStyle w:val="Header"/>
      <w:spacing w:before="100" w:beforeAutospacing="1" w:after="100" w:afterAutospacing="1"/>
    </w:pPr>
    <w:r>
      <w:rPr>
        <w:noProof/>
      </w:rPr>
      <mc:AlternateContent>
        <mc:Choice Requires="wps">
          <w:drawing>
            <wp:anchor distT="0" distB="0" distL="0" distR="0" simplePos="0" relativeHeight="251661312" behindDoc="0" locked="0" layoutInCell="1" allowOverlap="1" wp14:anchorId="0BAC59A4" wp14:editId="344BD1ED">
              <wp:simplePos x="686435" y="286385"/>
              <wp:positionH relativeFrom="page">
                <wp:align>center</wp:align>
              </wp:positionH>
              <wp:positionV relativeFrom="page">
                <wp:align>top</wp:align>
              </wp:positionV>
              <wp:extent cx="443865" cy="443865"/>
              <wp:effectExtent l="0" t="0" r="0" b="12065"/>
              <wp:wrapNone/>
              <wp:docPr id="3" name="Text Box 3"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9EE8CC" w14:textId="2A55B752" w:rsidR="0006316C" w:rsidRPr="0006316C" w:rsidRDefault="0006316C" w:rsidP="0006316C">
                          <w:pPr>
                            <w:spacing w:after="0"/>
                            <w:rPr>
                              <w:rFonts w:ascii="Calibri" w:eastAsia="Calibri" w:hAnsi="Calibri" w:cs="Calibri"/>
                              <w:noProof/>
                              <w:color w:val="000000"/>
                              <w:sz w:val="20"/>
                              <w:szCs w:val="20"/>
                            </w:rPr>
                          </w:pPr>
                          <w:r w:rsidRPr="0006316C">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AC59A4" id="_x0000_t202" coordsize="21600,21600" o:spt="202" path="m,l,21600r21600,l21600,xe">
              <v:stroke joinstyle="miter"/>
              <v:path gradientshapeok="t" o:connecttype="rect"/>
            </v:shapetype>
            <v:shape id="Text Box 3" o:spid="_x0000_s1027" type="#_x0000_t202" alt="&lt;Public&gt;"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B9EE8CC" w14:textId="2A55B752" w:rsidR="0006316C" w:rsidRPr="0006316C" w:rsidRDefault="0006316C" w:rsidP="0006316C">
                    <w:pPr>
                      <w:spacing w:after="0"/>
                      <w:rPr>
                        <w:rFonts w:ascii="Calibri" w:eastAsia="Calibri" w:hAnsi="Calibri" w:cs="Calibri"/>
                        <w:noProof/>
                        <w:color w:val="000000"/>
                        <w:sz w:val="20"/>
                        <w:szCs w:val="20"/>
                      </w:rPr>
                    </w:pPr>
                    <w:r w:rsidRPr="0006316C">
                      <w:rPr>
                        <w:rFonts w:ascii="Calibri" w:eastAsia="Calibri" w:hAnsi="Calibri" w:cs="Calibri"/>
                        <w:noProof/>
                        <w:color w:val="000000"/>
                        <w:sz w:val="20"/>
                        <w:szCs w:val="20"/>
                      </w:rPr>
                      <w:t>&lt;Public&gt;</w:t>
                    </w:r>
                  </w:p>
                </w:txbxContent>
              </v:textbox>
              <w10:wrap anchorx="page" anchory="page"/>
            </v:shape>
          </w:pict>
        </mc:Fallback>
      </mc:AlternateContent>
    </w:r>
    <w:r w:rsidR="003B3D8C">
      <w:t xml:space="preserve">Standard </w:t>
    </w:r>
    <w:r w:rsidR="000E3DBE">
      <w:t>Authorization Request</w:t>
    </w:r>
  </w:p>
  <w:p w14:paraId="2CE13959" w14:textId="77777777" w:rsidR="00051A64" w:rsidRDefault="000E3DBE" w:rsidP="00051A64">
    <w:pPr>
      <w:pStyle w:val="Header"/>
      <w:spacing w:before="100" w:beforeAutospacing="1" w:after="100" w:afterAutospacing="1"/>
    </w:pPr>
    <w:r>
      <w:t>WECC-014</w:t>
    </w:r>
    <w:r w:rsidR="00051A64">
      <w:t>8</w:t>
    </w:r>
    <w:r w:rsidR="00051A64" w:rsidRPr="00051A64">
      <w:t xml:space="preserve"> </w:t>
    </w:r>
    <w:r w:rsidR="00051A64">
      <w:t>VAR-501-WECC-4</w:t>
    </w:r>
  </w:p>
  <w:p w14:paraId="5761CB52" w14:textId="77777777" w:rsidR="00051A64" w:rsidRDefault="00051A64" w:rsidP="00051A64">
    <w:pPr>
      <w:pStyle w:val="Header"/>
      <w:spacing w:before="100" w:beforeAutospacing="1" w:after="100" w:afterAutospacing="1"/>
    </w:pPr>
    <w:r>
      <w:t>Power System Stabilizer</w:t>
    </w:r>
  </w:p>
  <w:p w14:paraId="5DC1E746" w14:textId="38C76D08" w:rsidR="00E115FD" w:rsidRDefault="000E3DBE" w:rsidP="000E3DBE">
    <w:pPr>
      <w:pStyle w:val="Header"/>
    </w:pPr>
    <w:r>
      <w:t>Five-year Review</w:t>
    </w:r>
  </w:p>
  <w:p w14:paraId="55AE8C92" w14:textId="01486261" w:rsidR="00A86FD9" w:rsidRPr="003B3D8C" w:rsidRDefault="00A86FD9" w:rsidP="000E3DBE">
    <w:pPr>
      <w:pStyle w:val="Header"/>
    </w:pPr>
    <w:r>
      <w:t>Information Only Filing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DA66D" w14:textId="30CCFADD" w:rsidR="00CC2DEE" w:rsidRDefault="00CC2DEE" w:rsidP="008A7ACF">
    <w:pPr>
      <w:pStyle w:val="Header"/>
      <w:spacing w:before="100" w:beforeAutospacing="1" w:after="100" w:afterAutospacing="1"/>
    </w:pPr>
    <w:r>
      <w:t>Attachment A</w:t>
    </w:r>
  </w:p>
  <w:p w14:paraId="056423E4" w14:textId="44EE5B9E" w:rsidR="00EE2BAC" w:rsidRDefault="0006316C" w:rsidP="008A7ACF">
    <w:pPr>
      <w:pStyle w:val="Header"/>
      <w:spacing w:before="100" w:beforeAutospacing="1" w:after="100" w:afterAutospacing="1"/>
    </w:pPr>
    <w:r>
      <w:rPr>
        <w:noProof/>
      </w:rPr>
      <mc:AlternateContent>
        <mc:Choice Requires="wps">
          <w:drawing>
            <wp:anchor distT="0" distB="0" distL="0" distR="0" simplePos="0" relativeHeight="251659264" behindDoc="0" locked="0" layoutInCell="1" allowOverlap="1" wp14:anchorId="3941B1D4" wp14:editId="3DC56377">
              <wp:simplePos x="684578" y="288501"/>
              <wp:positionH relativeFrom="page">
                <wp:align>center</wp:align>
              </wp:positionH>
              <wp:positionV relativeFrom="page">
                <wp:align>top</wp:align>
              </wp:positionV>
              <wp:extent cx="443865" cy="443865"/>
              <wp:effectExtent l="0" t="0" r="0" b="12065"/>
              <wp:wrapNone/>
              <wp:docPr id="1" name="Text Box 1"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A0262F" w14:textId="17E594F2" w:rsidR="0006316C" w:rsidRPr="0006316C" w:rsidRDefault="0006316C" w:rsidP="0006316C">
                          <w:pPr>
                            <w:spacing w:after="0"/>
                            <w:rPr>
                              <w:rFonts w:ascii="Calibri" w:eastAsia="Calibri" w:hAnsi="Calibri" w:cs="Calibri"/>
                              <w:noProof/>
                              <w:color w:val="000000"/>
                              <w:sz w:val="20"/>
                              <w:szCs w:val="20"/>
                            </w:rPr>
                          </w:pPr>
                          <w:r w:rsidRPr="0006316C">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41B1D4" id="_x0000_t202" coordsize="21600,21600" o:spt="202" path="m,l,21600r21600,l21600,xe">
              <v:stroke joinstyle="miter"/>
              <v:path gradientshapeok="t" o:connecttype="rect"/>
            </v:shapetype>
            <v:shape id="Text Box 1" o:spid="_x0000_s1028" type="#_x0000_t202" alt="&lt;Public&gt;"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21A0262F" w14:textId="17E594F2" w:rsidR="0006316C" w:rsidRPr="0006316C" w:rsidRDefault="0006316C" w:rsidP="0006316C">
                    <w:pPr>
                      <w:spacing w:after="0"/>
                      <w:rPr>
                        <w:rFonts w:ascii="Calibri" w:eastAsia="Calibri" w:hAnsi="Calibri" w:cs="Calibri"/>
                        <w:noProof/>
                        <w:color w:val="000000"/>
                        <w:sz w:val="20"/>
                        <w:szCs w:val="20"/>
                      </w:rPr>
                    </w:pPr>
                    <w:r w:rsidRPr="0006316C">
                      <w:rPr>
                        <w:rFonts w:ascii="Calibri" w:eastAsia="Calibri" w:hAnsi="Calibri" w:cs="Calibri"/>
                        <w:noProof/>
                        <w:color w:val="000000"/>
                        <w:sz w:val="20"/>
                        <w:szCs w:val="20"/>
                      </w:rPr>
                      <w:t>&lt;Public&gt;</w:t>
                    </w:r>
                  </w:p>
                </w:txbxContent>
              </v:textbox>
              <w10:wrap anchorx="page" anchory="page"/>
            </v:shape>
          </w:pict>
        </mc:Fallback>
      </mc:AlternateContent>
    </w:r>
    <w:r w:rsidR="00A323FE">
      <w:rPr>
        <w:noProof/>
      </w:rPr>
      <w:drawing>
        <wp:anchor distT="0" distB="0" distL="114300" distR="114300" simplePos="0" relativeHeight="251658240" behindDoc="1" locked="0" layoutInCell="1" allowOverlap="1" wp14:anchorId="0715A33C" wp14:editId="6423DB75">
          <wp:simplePos x="0" y="0"/>
          <wp:positionH relativeFrom="column">
            <wp:posOffset>4864</wp:posOffset>
          </wp:positionH>
          <wp:positionV relativeFrom="paragraph">
            <wp:posOffset>77821</wp:posOffset>
          </wp:positionV>
          <wp:extent cx="2929134" cy="938786"/>
          <wp:effectExtent l="0" t="0" r="5080" b="0"/>
          <wp:wrapTight wrapText="bothSides">
            <wp:wrapPolygon edited="0">
              <wp:start x="3653" y="0"/>
              <wp:lineTo x="0" y="2192"/>
              <wp:lineTo x="0" y="3507"/>
              <wp:lineTo x="422" y="7015"/>
              <wp:lineTo x="1686" y="14030"/>
              <wp:lineTo x="0" y="17976"/>
              <wp:lineTo x="0" y="21045"/>
              <wp:lineTo x="8009" y="21045"/>
              <wp:lineTo x="15174" y="21045"/>
              <wp:lineTo x="21497" y="21045"/>
              <wp:lineTo x="21497" y="17976"/>
              <wp:lineTo x="6744" y="14030"/>
              <wp:lineTo x="18406" y="14030"/>
              <wp:lineTo x="21497" y="12714"/>
              <wp:lineTo x="21497" y="5261"/>
              <wp:lineTo x="4356" y="0"/>
              <wp:lineTo x="3653"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CC_Tagline.png"/>
                  <pic:cNvPicPr/>
                </pic:nvPicPr>
                <pic:blipFill>
                  <a:blip r:embed="rId1">
                    <a:extLst>
                      <a:ext uri="{28A0092B-C50C-407E-A947-70E740481C1C}">
                        <a14:useLocalDpi xmlns:a14="http://schemas.microsoft.com/office/drawing/2010/main" val="0"/>
                      </a:ext>
                    </a:extLst>
                  </a:blip>
                  <a:stretch>
                    <a:fillRect/>
                  </a:stretch>
                </pic:blipFill>
                <pic:spPr>
                  <a:xfrm>
                    <a:off x="0" y="0"/>
                    <a:ext cx="2929134" cy="938786"/>
                  </a:xfrm>
                  <a:prstGeom prst="rect">
                    <a:avLst/>
                  </a:prstGeom>
                </pic:spPr>
              </pic:pic>
            </a:graphicData>
          </a:graphic>
          <wp14:sizeRelH relativeFrom="page">
            <wp14:pctWidth>0</wp14:pctWidth>
          </wp14:sizeRelH>
          <wp14:sizeRelV relativeFrom="page">
            <wp14:pctHeight>0</wp14:pctHeight>
          </wp14:sizeRelV>
        </wp:anchor>
      </w:drawing>
    </w:r>
    <w:bookmarkStart w:id="2" w:name="_Hlk535242431"/>
    <w:bookmarkStart w:id="3" w:name="_Hlk535242432"/>
    <w:bookmarkStart w:id="4" w:name="_Hlk535242433"/>
    <w:bookmarkStart w:id="5" w:name="_Hlk535242435"/>
    <w:bookmarkStart w:id="6" w:name="_Hlk535242436"/>
    <w:bookmarkStart w:id="7" w:name="_Hlk535242437"/>
    <w:bookmarkStart w:id="8" w:name="_Hlk535242438"/>
    <w:bookmarkStart w:id="9" w:name="_Hlk535242439"/>
    <w:bookmarkStart w:id="10" w:name="_Hlk535242440"/>
    <w:r w:rsidR="00B800F9">
      <w:t xml:space="preserve">Standard </w:t>
    </w:r>
    <w:bookmarkStart w:id="11" w:name="_Hlk54096564"/>
    <w:r w:rsidR="00B800F9">
      <w:t>Authorization Request</w:t>
    </w:r>
  </w:p>
  <w:p w14:paraId="6DC19E25" w14:textId="77777777" w:rsidR="000E3DBE" w:rsidRDefault="001A4DD4" w:rsidP="008A7ACF">
    <w:pPr>
      <w:pStyle w:val="Header"/>
      <w:spacing w:before="100" w:beforeAutospacing="1" w:after="100" w:afterAutospacing="1"/>
    </w:pPr>
    <w:r>
      <w:t>WECC-014</w:t>
    </w:r>
    <w:r w:rsidR="000630C8">
      <w:t xml:space="preserve">8 </w:t>
    </w:r>
    <w:r w:rsidR="000630C8" w:rsidRPr="0028123E">
      <w:t>VAR-501-WECC-</w:t>
    </w:r>
    <w:r w:rsidR="000630C8">
      <w:t>4</w:t>
    </w:r>
  </w:p>
  <w:p w14:paraId="37DCD3C0" w14:textId="77777777" w:rsidR="000630C8" w:rsidRDefault="000630C8" w:rsidP="008A7ACF">
    <w:pPr>
      <w:pStyle w:val="Header"/>
      <w:spacing w:before="100" w:beforeAutospacing="1" w:after="100" w:afterAutospacing="1"/>
    </w:pPr>
    <w:r>
      <w:t>Power System Stabilizer</w:t>
    </w:r>
  </w:p>
  <w:p w14:paraId="2DB42C37" w14:textId="5CD7D002" w:rsidR="00F82512" w:rsidRPr="00761FA8" w:rsidRDefault="00A86FD9" w:rsidP="008A7ACF">
    <w:pPr>
      <w:pStyle w:val="Header"/>
      <w:spacing w:before="100" w:beforeAutospacing="1" w:after="100" w:afterAutospacing="1"/>
    </w:pPr>
    <w:r>
      <w:t>Information Only Filing</w:t>
    </w:r>
    <w:bookmarkEnd w:id="2"/>
    <w:bookmarkEnd w:id="3"/>
    <w:bookmarkEnd w:id="4"/>
    <w:bookmarkEnd w:id="5"/>
    <w:bookmarkEnd w:id="6"/>
    <w:bookmarkEnd w:id="7"/>
    <w:bookmarkEnd w:id="8"/>
    <w:bookmarkEnd w:id="9"/>
    <w:bookmarkEnd w:id="10"/>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FF018C0"/>
    <w:lvl w:ilvl="0">
      <w:start w:val="1"/>
      <w:numFmt w:val="decimal"/>
      <w:pStyle w:val="ListNumber"/>
      <w:lvlText w:val="%1."/>
      <w:lvlJc w:val="left"/>
      <w:pPr>
        <w:ind w:left="360" w:hanging="360"/>
      </w:pPr>
    </w:lvl>
  </w:abstractNum>
  <w:abstractNum w:abstractNumId="1" w15:restartNumberingAfterBreak="0">
    <w:nsid w:val="0A3D0816"/>
    <w:multiLevelType w:val="hybridMultilevel"/>
    <w:tmpl w:val="BAE43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A40DE"/>
    <w:multiLevelType w:val="hybridMultilevel"/>
    <w:tmpl w:val="80F2331C"/>
    <w:lvl w:ilvl="0" w:tplc="D7F0C31A">
      <w:start w:val="1"/>
      <w:numFmt w:val="decimal"/>
      <w:lvlText w:val="%1."/>
      <w:lvlJc w:val="left"/>
      <w:pPr>
        <w:ind w:left="720" w:hanging="360"/>
      </w:pPr>
    </w:lvl>
    <w:lvl w:ilvl="1" w:tplc="62EC591C" w:tentative="1">
      <w:start w:val="1"/>
      <w:numFmt w:val="lowerLetter"/>
      <w:lvlText w:val="%2."/>
      <w:lvlJc w:val="left"/>
      <w:pPr>
        <w:ind w:left="1440" w:hanging="360"/>
      </w:pPr>
    </w:lvl>
    <w:lvl w:ilvl="2" w:tplc="04102B54" w:tentative="1">
      <w:start w:val="1"/>
      <w:numFmt w:val="lowerRoman"/>
      <w:lvlText w:val="%3."/>
      <w:lvlJc w:val="right"/>
      <w:pPr>
        <w:ind w:left="2160" w:hanging="180"/>
      </w:pPr>
    </w:lvl>
    <w:lvl w:ilvl="3" w:tplc="922C0658" w:tentative="1">
      <w:start w:val="1"/>
      <w:numFmt w:val="decimal"/>
      <w:lvlText w:val="%4."/>
      <w:lvlJc w:val="left"/>
      <w:pPr>
        <w:ind w:left="2880" w:hanging="360"/>
      </w:pPr>
    </w:lvl>
    <w:lvl w:ilvl="4" w:tplc="B0DA2576" w:tentative="1">
      <w:start w:val="1"/>
      <w:numFmt w:val="lowerLetter"/>
      <w:lvlText w:val="%5."/>
      <w:lvlJc w:val="left"/>
      <w:pPr>
        <w:ind w:left="3600" w:hanging="360"/>
      </w:pPr>
    </w:lvl>
    <w:lvl w:ilvl="5" w:tplc="7E74B608" w:tentative="1">
      <w:start w:val="1"/>
      <w:numFmt w:val="lowerRoman"/>
      <w:lvlText w:val="%6."/>
      <w:lvlJc w:val="right"/>
      <w:pPr>
        <w:ind w:left="4320" w:hanging="180"/>
      </w:pPr>
    </w:lvl>
    <w:lvl w:ilvl="6" w:tplc="E9367A72" w:tentative="1">
      <w:start w:val="1"/>
      <w:numFmt w:val="decimal"/>
      <w:lvlText w:val="%7."/>
      <w:lvlJc w:val="left"/>
      <w:pPr>
        <w:ind w:left="5040" w:hanging="360"/>
      </w:pPr>
    </w:lvl>
    <w:lvl w:ilvl="7" w:tplc="01209AA4" w:tentative="1">
      <w:start w:val="1"/>
      <w:numFmt w:val="lowerLetter"/>
      <w:lvlText w:val="%8."/>
      <w:lvlJc w:val="left"/>
      <w:pPr>
        <w:ind w:left="5760" w:hanging="360"/>
      </w:pPr>
    </w:lvl>
    <w:lvl w:ilvl="8" w:tplc="FAF2A4BC" w:tentative="1">
      <w:start w:val="1"/>
      <w:numFmt w:val="lowerRoman"/>
      <w:lvlText w:val="%9."/>
      <w:lvlJc w:val="right"/>
      <w:pPr>
        <w:ind w:left="6480" w:hanging="180"/>
      </w:pPr>
    </w:lvl>
  </w:abstractNum>
  <w:abstractNum w:abstractNumId="3" w15:restartNumberingAfterBreak="0">
    <w:nsid w:val="29AD7A21"/>
    <w:multiLevelType w:val="hybridMultilevel"/>
    <w:tmpl w:val="3D368E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A75783C"/>
    <w:multiLevelType w:val="hybridMultilevel"/>
    <w:tmpl w:val="DCAE8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691196"/>
    <w:multiLevelType w:val="hybridMultilevel"/>
    <w:tmpl w:val="AF861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0048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EA93B76"/>
    <w:multiLevelType w:val="hybridMultilevel"/>
    <w:tmpl w:val="83BC56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2F6E66"/>
    <w:multiLevelType w:val="multilevel"/>
    <w:tmpl w:val="7CF686C2"/>
    <w:lvl w:ilvl="0">
      <w:start w:val="1"/>
      <w:numFmt w:val="decimal"/>
      <w:pStyle w:val="ListParagraph"/>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33C30749"/>
    <w:multiLevelType w:val="hybridMultilevel"/>
    <w:tmpl w:val="799E0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B514BC"/>
    <w:multiLevelType w:val="hybridMultilevel"/>
    <w:tmpl w:val="6904256A"/>
    <w:lvl w:ilvl="0" w:tplc="1CB49276">
      <w:start w:val="1"/>
      <w:numFmt w:val="decimal"/>
      <w:lvlText w:val="%1."/>
      <w:lvlJc w:val="left"/>
      <w:pPr>
        <w:ind w:left="720" w:hanging="360"/>
      </w:pPr>
    </w:lvl>
    <w:lvl w:ilvl="1" w:tplc="25581D00" w:tentative="1">
      <w:start w:val="1"/>
      <w:numFmt w:val="lowerLetter"/>
      <w:lvlText w:val="%2."/>
      <w:lvlJc w:val="left"/>
      <w:pPr>
        <w:ind w:left="1440" w:hanging="360"/>
      </w:pPr>
    </w:lvl>
    <w:lvl w:ilvl="2" w:tplc="01427FF0" w:tentative="1">
      <w:start w:val="1"/>
      <w:numFmt w:val="lowerRoman"/>
      <w:lvlText w:val="%3."/>
      <w:lvlJc w:val="right"/>
      <w:pPr>
        <w:ind w:left="2160" w:hanging="180"/>
      </w:pPr>
    </w:lvl>
    <w:lvl w:ilvl="3" w:tplc="AB348C76" w:tentative="1">
      <w:start w:val="1"/>
      <w:numFmt w:val="decimal"/>
      <w:lvlText w:val="%4."/>
      <w:lvlJc w:val="left"/>
      <w:pPr>
        <w:ind w:left="2880" w:hanging="360"/>
      </w:pPr>
    </w:lvl>
    <w:lvl w:ilvl="4" w:tplc="124A1578" w:tentative="1">
      <w:start w:val="1"/>
      <w:numFmt w:val="lowerLetter"/>
      <w:lvlText w:val="%5."/>
      <w:lvlJc w:val="left"/>
      <w:pPr>
        <w:ind w:left="3600" w:hanging="360"/>
      </w:pPr>
    </w:lvl>
    <w:lvl w:ilvl="5" w:tplc="082A8800" w:tentative="1">
      <w:start w:val="1"/>
      <w:numFmt w:val="lowerRoman"/>
      <w:lvlText w:val="%6."/>
      <w:lvlJc w:val="right"/>
      <w:pPr>
        <w:ind w:left="4320" w:hanging="180"/>
      </w:pPr>
    </w:lvl>
    <w:lvl w:ilvl="6" w:tplc="04A44D38" w:tentative="1">
      <w:start w:val="1"/>
      <w:numFmt w:val="decimal"/>
      <w:lvlText w:val="%7."/>
      <w:lvlJc w:val="left"/>
      <w:pPr>
        <w:ind w:left="5040" w:hanging="360"/>
      </w:pPr>
    </w:lvl>
    <w:lvl w:ilvl="7" w:tplc="B5F27AD8" w:tentative="1">
      <w:start w:val="1"/>
      <w:numFmt w:val="lowerLetter"/>
      <w:lvlText w:val="%8."/>
      <w:lvlJc w:val="left"/>
      <w:pPr>
        <w:ind w:left="5760" w:hanging="360"/>
      </w:pPr>
    </w:lvl>
    <w:lvl w:ilvl="8" w:tplc="2B585650" w:tentative="1">
      <w:start w:val="1"/>
      <w:numFmt w:val="lowerRoman"/>
      <w:lvlText w:val="%9."/>
      <w:lvlJc w:val="right"/>
      <w:pPr>
        <w:ind w:left="6480" w:hanging="180"/>
      </w:pPr>
    </w:lvl>
  </w:abstractNum>
  <w:abstractNum w:abstractNumId="11" w15:restartNumberingAfterBreak="0">
    <w:nsid w:val="5BC9016F"/>
    <w:multiLevelType w:val="hybridMultilevel"/>
    <w:tmpl w:val="6288931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8F27B5"/>
    <w:multiLevelType w:val="multilevel"/>
    <w:tmpl w:val="CEFAE8AA"/>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13" w15:restartNumberingAfterBreak="0">
    <w:nsid w:val="6DDB2E98"/>
    <w:multiLevelType w:val="multilevel"/>
    <w:tmpl w:val="D01074D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717D20B4"/>
    <w:multiLevelType w:val="hybridMultilevel"/>
    <w:tmpl w:val="902A0714"/>
    <w:lvl w:ilvl="0" w:tplc="F99EA39C">
      <w:start w:val="1"/>
      <w:numFmt w:val="bullet"/>
      <w:lvlText w:val=""/>
      <w:lvlJc w:val="left"/>
      <w:pPr>
        <w:ind w:left="720" w:hanging="360"/>
      </w:pPr>
      <w:rPr>
        <w:rFonts w:ascii="Symbol" w:hAnsi="Symbol" w:hint="default"/>
      </w:rPr>
    </w:lvl>
    <w:lvl w:ilvl="1" w:tplc="07E2E8F8" w:tentative="1">
      <w:start w:val="1"/>
      <w:numFmt w:val="bullet"/>
      <w:lvlText w:val="o"/>
      <w:lvlJc w:val="left"/>
      <w:pPr>
        <w:ind w:left="1440" w:hanging="360"/>
      </w:pPr>
      <w:rPr>
        <w:rFonts w:ascii="Courier New" w:hAnsi="Courier New" w:cs="Courier New" w:hint="default"/>
      </w:rPr>
    </w:lvl>
    <w:lvl w:ilvl="2" w:tplc="1B4A3312" w:tentative="1">
      <w:start w:val="1"/>
      <w:numFmt w:val="bullet"/>
      <w:lvlText w:val=""/>
      <w:lvlJc w:val="left"/>
      <w:pPr>
        <w:ind w:left="2160" w:hanging="360"/>
      </w:pPr>
      <w:rPr>
        <w:rFonts w:ascii="Wingdings" w:hAnsi="Wingdings" w:hint="default"/>
      </w:rPr>
    </w:lvl>
    <w:lvl w:ilvl="3" w:tplc="BAE0C15C" w:tentative="1">
      <w:start w:val="1"/>
      <w:numFmt w:val="bullet"/>
      <w:lvlText w:val=""/>
      <w:lvlJc w:val="left"/>
      <w:pPr>
        <w:ind w:left="2880" w:hanging="360"/>
      </w:pPr>
      <w:rPr>
        <w:rFonts w:ascii="Symbol" w:hAnsi="Symbol" w:hint="default"/>
      </w:rPr>
    </w:lvl>
    <w:lvl w:ilvl="4" w:tplc="817ABDC6" w:tentative="1">
      <w:start w:val="1"/>
      <w:numFmt w:val="bullet"/>
      <w:lvlText w:val="o"/>
      <w:lvlJc w:val="left"/>
      <w:pPr>
        <w:ind w:left="3600" w:hanging="360"/>
      </w:pPr>
      <w:rPr>
        <w:rFonts w:ascii="Courier New" w:hAnsi="Courier New" w:cs="Courier New" w:hint="default"/>
      </w:rPr>
    </w:lvl>
    <w:lvl w:ilvl="5" w:tplc="E8268CF6" w:tentative="1">
      <w:start w:val="1"/>
      <w:numFmt w:val="bullet"/>
      <w:lvlText w:val=""/>
      <w:lvlJc w:val="left"/>
      <w:pPr>
        <w:ind w:left="4320" w:hanging="360"/>
      </w:pPr>
      <w:rPr>
        <w:rFonts w:ascii="Wingdings" w:hAnsi="Wingdings" w:hint="default"/>
      </w:rPr>
    </w:lvl>
    <w:lvl w:ilvl="6" w:tplc="4FD89D18" w:tentative="1">
      <w:start w:val="1"/>
      <w:numFmt w:val="bullet"/>
      <w:lvlText w:val=""/>
      <w:lvlJc w:val="left"/>
      <w:pPr>
        <w:ind w:left="5040" w:hanging="360"/>
      </w:pPr>
      <w:rPr>
        <w:rFonts w:ascii="Symbol" w:hAnsi="Symbol" w:hint="default"/>
      </w:rPr>
    </w:lvl>
    <w:lvl w:ilvl="7" w:tplc="3C5E655E" w:tentative="1">
      <w:start w:val="1"/>
      <w:numFmt w:val="bullet"/>
      <w:lvlText w:val="o"/>
      <w:lvlJc w:val="left"/>
      <w:pPr>
        <w:ind w:left="5760" w:hanging="360"/>
      </w:pPr>
      <w:rPr>
        <w:rFonts w:ascii="Courier New" w:hAnsi="Courier New" w:cs="Courier New" w:hint="default"/>
      </w:rPr>
    </w:lvl>
    <w:lvl w:ilvl="8" w:tplc="28DA7932" w:tentative="1">
      <w:start w:val="1"/>
      <w:numFmt w:val="bullet"/>
      <w:lvlText w:val=""/>
      <w:lvlJc w:val="left"/>
      <w:pPr>
        <w:ind w:left="6480" w:hanging="360"/>
      </w:pPr>
      <w:rPr>
        <w:rFonts w:ascii="Wingdings" w:hAnsi="Wingdings" w:hint="default"/>
      </w:rPr>
    </w:lvl>
  </w:abstractNum>
  <w:abstractNum w:abstractNumId="15" w15:restartNumberingAfterBreak="0">
    <w:nsid w:val="71824EC9"/>
    <w:multiLevelType w:val="hybridMultilevel"/>
    <w:tmpl w:val="7328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811AEC"/>
    <w:multiLevelType w:val="hybridMultilevel"/>
    <w:tmpl w:val="096498A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 w15:restartNumberingAfterBreak="0">
    <w:nsid w:val="79C72188"/>
    <w:multiLevelType w:val="hybridMultilevel"/>
    <w:tmpl w:val="1EFAE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5785927">
    <w:abstractNumId w:val="15"/>
  </w:num>
  <w:num w:numId="2" w16cid:durableId="1389449488">
    <w:abstractNumId w:val="10"/>
  </w:num>
  <w:num w:numId="3" w16cid:durableId="532351993">
    <w:abstractNumId w:val="2"/>
  </w:num>
  <w:num w:numId="4" w16cid:durableId="132408043">
    <w:abstractNumId w:val="4"/>
  </w:num>
  <w:num w:numId="5" w16cid:durableId="1725328233">
    <w:abstractNumId w:val="16"/>
  </w:num>
  <w:num w:numId="6" w16cid:durableId="545990929">
    <w:abstractNumId w:val="8"/>
  </w:num>
  <w:num w:numId="7" w16cid:durableId="1542085395">
    <w:abstractNumId w:val="14"/>
  </w:num>
  <w:num w:numId="8" w16cid:durableId="1443692683">
    <w:abstractNumId w:val="12"/>
  </w:num>
  <w:num w:numId="9" w16cid:durableId="1928070867">
    <w:abstractNumId w:val="13"/>
  </w:num>
  <w:num w:numId="10" w16cid:durableId="2019310831">
    <w:abstractNumId w:val="0"/>
  </w:num>
  <w:num w:numId="11" w16cid:durableId="1338457856">
    <w:abstractNumId w:val="3"/>
  </w:num>
  <w:num w:numId="12" w16cid:durableId="1085300714">
    <w:abstractNumId w:val="5"/>
  </w:num>
  <w:num w:numId="13" w16cid:durableId="1651325289">
    <w:abstractNumId w:val="1"/>
  </w:num>
  <w:num w:numId="14" w16cid:durableId="1852378145">
    <w:abstractNumId w:val="11"/>
  </w:num>
  <w:num w:numId="15" w16cid:durableId="2130780297">
    <w:abstractNumId w:val="7"/>
  </w:num>
  <w:num w:numId="16" w16cid:durableId="1859350807">
    <w:abstractNumId w:val="17"/>
  </w:num>
  <w:num w:numId="17" w16cid:durableId="953634621">
    <w:abstractNumId w:val="6"/>
  </w:num>
  <w:num w:numId="18" w16cid:durableId="10478732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D59"/>
    <w:rsid w:val="0002307C"/>
    <w:rsid w:val="00044C23"/>
    <w:rsid w:val="00051A64"/>
    <w:rsid w:val="000571CD"/>
    <w:rsid w:val="000630C8"/>
    <w:rsid w:val="0006316C"/>
    <w:rsid w:val="00063A14"/>
    <w:rsid w:val="00071563"/>
    <w:rsid w:val="000762F3"/>
    <w:rsid w:val="000A1755"/>
    <w:rsid w:val="000E3DBE"/>
    <w:rsid w:val="000F32DF"/>
    <w:rsid w:val="000F614E"/>
    <w:rsid w:val="001636D2"/>
    <w:rsid w:val="00190459"/>
    <w:rsid w:val="001A4DD4"/>
    <w:rsid w:val="001B7CE9"/>
    <w:rsid w:val="001C6B5C"/>
    <w:rsid w:val="001E6E15"/>
    <w:rsid w:val="002122A7"/>
    <w:rsid w:val="002267AC"/>
    <w:rsid w:val="0022692D"/>
    <w:rsid w:val="0024052E"/>
    <w:rsid w:val="00245949"/>
    <w:rsid w:val="00255412"/>
    <w:rsid w:val="00282F8E"/>
    <w:rsid w:val="0029535F"/>
    <w:rsid w:val="002A59FD"/>
    <w:rsid w:val="002B4DA5"/>
    <w:rsid w:val="002C53A1"/>
    <w:rsid w:val="002E1330"/>
    <w:rsid w:val="00323BC9"/>
    <w:rsid w:val="00366B46"/>
    <w:rsid w:val="003B0FC3"/>
    <w:rsid w:val="003B3D8C"/>
    <w:rsid w:val="003E1973"/>
    <w:rsid w:val="003F62B4"/>
    <w:rsid w:val="00402AE5"/>
    <w:rsid w:val="0043738A"/>
    <w:rsid w:val="004D1F97"/>
    <w:rsid w:val="004D596F"/>
    <w:rsid w:val="005264DC"/>
    <w:rsid w:val="0054293A"/>
    <w:rsid w:val="00550DB3"/>
    <w:rsid w:val="00567678"/>
    <w:rsid w:val="00582FE2"/>
    <w:rsid w:val="00603CB7"/>
    <w:rsid w:val="006250AC"/>
    <w:rsid w:val="00657A73"/>
    <w:rsid w:val="006A1F28"/>
    <w:rsid w:val="006B1134"/>
    <w:rsid w:val="006E3099"/>
    <w:rsid w:val="006E3E59"/>
    <w:rsid w:val="0070253F"/>
    <w:rsid w:val="00703D0B"/>
    <w:rsid w:val="007130D6"/>
    <w:rsid w:val="00761FA8"/>
    <w:rsid w:val="0077402F"/>
    <w:rsid w:val="007A3D59"/>
    <w:rsid w:val="007A46E1"/>
    <w:rsid w:val="007B7780"/>
    <w:rsid w:val="00860E40"/>
    <w:rsid w:val="008A375F"/>
    <w:rsid w:val="008A7ACF"/>
    <w:rsid w:val="008E6FCA"/>
    <w:rsid w:val="008E7488"/>
    <w:rsid w:val="008F3E53"/>
    <w:rsid w:val="008F660D"/>
    <w:rsid w:val="00937FDD"/>
    <w:rsid w:val="009A4D48"/>
    <w:rsid w:val="009B19EE"/>
    <w:rsid w:val="009E040B"/>
    <w:rsid w:val="009E1D07"/>
    <w:rsid w:val="00A323FE"/>
    <w:rsid w:val="00A539AE"/>
    <w:rsid w:val="00A54B3F"/>
    <w:rsid w:val="00A5705C"/>
    <w:rsid w:val="00A86FD9"/>
    <w:rsid w:val="00A92306"/>
    <w:rsid w:val="00AB1BFD"/>
    <w:rsid w:val="00B2550C"/>
    <w:rsid w:val="00B800F9"/>
    <w:rsid w:val="00B9772D"/>
    <w:rsid w:val="00BA7DBE"/>
    <w:rsid w:val="00BC1493"/>
    <w:rsid w:val="00BF013B"/>
    <w:rsid w:val="00BF79BD"/>
    <w:rsid w:val="00C05765"/>
    <w:rsid w:val="00C11B97"/>
    <w:rsid w:val="00C67A8D"/>
    <w:rsid w:val="00C94910"/>
    <w:rsid w:val="00CC2DEE"/>
    <w:rsid w:val="00CC4A16"/>
    <w:rsid w:val="00CF774D"/>
    <w:rsid w:val="00D21EAF"/>
    <w:rsid w:val="00D512D1"/>
    <w:rsid w:val="00D766C9"/>
    <w:rsid w:val="00DC0F31"/>
    <w:rsid w:val="00DC3A94"/>
    <w:rsid w:val="00E115FD"/>
    <w:rsid w:val="00E5288E"/>
    <w:rsid w:val="00E5719E"/>
    <w:rsid w:val="00E60569"/>
    <w:rsid w:val="00E92B42"/>
    <w:rsid w:val="00EA2394"/>
    <w:rsid w:val="00EC4B79"/>
    <w:rsid w:val="00EE2BAC"/>
    <w:rsid w:val="00EE461E"/>
    <w:rsid w:val="00F23838"/>
    <w:rsid w:val="00F82512"/>
    <w:rsid w:val="00F853EC"/>
    <w:rsid w:val="00F8781A"/>
    <w:rsid w:val="00F952BA"/>
    <w:rsid w:val="00FA1259"/>
    <w:rsid w:val="00FB1A8D"/>
    <w:rsid w:val="00FD37F7"/>
    <w:rsid w:val="00FE6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93DD3"/>
  <w15:chartTrackingRefBased/>
  <w15:docId w15:val="{6EC6CEB1-EC3F-4DEE-BFBC-735957D6E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E1"/>
    <w:rPr>
      <w:rFonts w:ascii="Palatino Linotype" w:hAnsi="Palatino Linotype"/>
    </w:rPr>
  </w:style>
  <w:style w:type="paragraph" w:styleId="Heading1">
    <w:name w:val="heading 1"/>
    <w:basedOn w:val="Normal"/>
    <w:next w:val="Normal"/>
    <w:link w:val="Heading1Char"/>
    <w:uiPriority w:val="2"/>
    <w:qFormat/>
    <w:rsid w:val="00CC4A16"/>
    <w:pPr>
      <w:keepNext/>
      <w:keepLines/>
      <w:pBdr>
        <w:bottom w:val="single" w:sz="12" w:space="1" w:color="414042"/>
      </w:pBdr>
      <w:suppressAutoHyphens/>
      <w:spacing w:before="240" w:after="0"/>
      <w:outlineLvl w:val="0"/>
    </w:pPr>
    <w:rPr>
      <w:rFonts w:ascii="Lucida Sans" w:eastAsiaTheme="majorEastAsia" w:hAnsi="Lucida Sans" w:cstheme="majorBidi"/>
      <w:b/>
      <w:bCs/>
      <w:color w:val="000000" w:themeColor="text1"/>
      <w:sz w:val="27"/>
      <w:szCs w:val="26"/>
    </w:rPr>
  </w:style>
  <w:style w:type="paragraph" w:styleId="Heading2">
    <w:name w:val="heading 2"/>
    <w:basedOn w:val="Normal"/>
    <w:next w:val="Normal"/>
    <w:link w:val="Heading2Char"/>
    <w:uiPriority w:val="3"/>
    <w:unhideWhenUsed/>
    <w:qFormat/>
    <w:rsid w:val="00CC4A16"/>
    <w:pPr>
      <w:suppressAutoHyphens/>
      <w:spacing w:before="240" w:after="0"/>
      <w:outlineLvl w:val="1"/>
    </w:pPr>
    <w:rPr>
      <w:rFonts w:ascii="Lucida Sans" w:hAnsi="Lucida Sans"/>
      <w:b/>
      <w:sz w:val="24"/>
    </w:rPr>
  </w:style>
  <w:style w:type="paragraph" w:styleId="Heading3">
    <w:name w:val="heading 3"/>
    <w:basedOn w:val="Normal"/>
    <w:next w:val="Normal"/>
    <w:link w:val="Heading3Char"/>
    <w:uiPriority w:val="4"/>
    <w:unhideWhenUsed/>
    <w:qFormat/>
    <w:rsid w:val="000571CD"/>
    <w:pPr>
      <w:keepNext/>
      <w:suppressAutoHyphens/>
      <w:spacing w:before="240" w:after="60"/>
      <w:outlineLvl w:val="2"/>
    </w:pPr>
    <w:rPr>
      <w:rFonts w:ascii="Lucida Sans" w:hAnsi="Lucida Sans"/>
      <w:b/>
    </w:rPr>
  </w:style>
  <w:style w:type="paragraph" w:styleId="Heading4">
    <w:name w:val="heading 4"/>
    <w:basedOn w:val="Normal"/>
    <w:next w:val="Normal"/>
    <w:link w:val="Heading4Char"/>
    <w:uiPriority w:val="5"/>
    <w:unhideWhenUsed/>
    <w:qFormat/>
    <w:rsid w:val="00CC4A16"/>
    <w:pPr>
      <w:keepNext/>
      <w:keepLines/>
      <w:spacing w:before="240" w:after="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569"/>
    <w:pPr>
      <w:tabs>
        <w:tab w:val="center" w:pos="5040"/>
        <w:tab w:val="right" w:pos="10080"/>
      </w:tabs>
      <w:spacing w:before="120"/>
      <w:contextualSpacing/>
      <w:jc w:val="right"/>
    </w:pPr>
    <w:rPr>
      <w:rFonts w:ascii="Lucida Sans" w:hAnsi="Lucida Sans"/>
      <w:b/>
      <w:color w:val="00395D"/>
      <w:sz w:val="24"/>
      <w:szCs w:val="24"/>
    </w:rPr>
  </w:style>
  <w:style w:type="character" w:customStyle="1" w:styleId="HeaderChar">
    <w:name w:val="Header Char"/>
    <w:basedOn w:val="DefaultParagraphFont"/>
    <w:link w:val="Header"/>
    <w:uiPriority w:val="99"/>
    <w:rsid w:val="00E60569"/>
    <w:rPr>
      <w:rFonts w:ascii="Lucida Sans" w:hAnsi="Lucida Sans"/>
      <w:b/>
      <w:color w:val="00395D"/>
      <w:sz w:val="24"/>
      <w:szCs w:val="24"/>
    </w:rPr>
  </w:style>
  <w:style w:type="paragraph" w:styleId="Footer">
    <w:name w:val="footer"/>
    <w:basedOn w:val="Normal"/>
    <w:link w:val="FooterChar"/>
    <w:uiPriority w:val="99"/>
    <w:unhideWhenUsed/>
    <w:rsid w:val="00E60569"/>
    <w:pPr>
      <w:tabs>
        <w:tab w:val="center" w:pos="4680"/>
        <w:tab w:val="right" w:pos="10080"/>
      </w:tabs>
      <w:spacing w:after="0" w:line="240" w:lineRule="auto"/>
    </w:pPr>
    <w:rPr>
      <w:rFonts w:ascii="Lucida Sans" w:hAnsi="Lucida Sans"/>
      <w:b/>
      <w:noProof/>
      <w:color w:val="00395D"/>
      <w:sz w:val="24"/>
      <w:szCs w:val="24"/>
    </w:rPr>
  </w:style>
  <w:style w:type="character" w:customStyle="1" w:styleId="FooterChar">
    <w:name w:val="Footer Char"/>
    <w:basedOn w:val="DefaultParagraphFont"/>
    <w:link w:val="Footer"/>
    <w:uiPriority w:val="99"/>
    <w:rsid w:val="00E60569"/>
    <w:rPr>
      <w:rFonts w:ascii="Lucida Sans" w:hAnsi="Lucida Sans"/>
      <w:b/>
      <w:noProof/>
      <w:color w:val="00395D"/>
      <w:sz w:val="24"/>
      <w:szCs w:val="24"/>
    </w:rPr>
  </w:style>
  <w:style w:type="character" w:customStyle="1" w:styleId="Heading1Char">
    <w:name w:val="Heading 1 Char"/>
    <w:basedOn w:val="DefaultParagraphFont"/>
    <w:link w:val="Heading1"/>
    <w:uiPriority w:val="2"/>
    <w:rsid w:val="00CC4A16"/>
    <w:rPr>
      <w:rFonts w:ascii="Lucida Sans" w:eastAsiaTheme="majorEastAsia" w:hAnsi="Lucida Sans" w:cstheme="majorBidi"/>
      <w:b/>
      <w:bCs/>
      <w:color w:val="000000" w:themeColor="text1"/>
      <w:sz w:val="27"/>
      <w:szCs w:val="26"/>
    </w:rPr>
  </w:style>
  <w:style w:type="character" w:styleId="Hyperlink">
    <w:name w:val="Hyperlink"/>
    <w:basedOn w:val="DefaultParagraphFont"/>
    <w:uiPriority w:val="99"/>
    <w:unhideWhenUsed/>
    <w:rsid w:val="00323BC9"/>
    <w:rPr>
      <w:color w:val="0000FF" w:themeColor="hyperlink"/>
      <w:u w:val="single"/>
    </w:rPr>
  </w:style>
  <w:style w:type="paragraph" w:styleId="ListParagraph">
    <w:name w:val="List Paragraph"/>
    <w:basedOn w:val="Normal"/>
    <w:uiPriority w:val="7"/>
    <w:qFormat/>
    <w:rsid w:val="002E1330"/>
    <w:pPr>
      <w:numPr>
        <w:numId w:val="6"/>
      </w:numPr>
      <w:suppressAutoHyphens/>
      <w:spacing w:before="120"/>
      <w:contextualSpacing/>
    </w:pPr>
  </w:style>
  <w:style w:type="character" w:styleId="CommentReference">
    <w:name w:val="annotation reference"/>
    <w:basedOn w:val="DefaultParagraphFont"/>
    <w:uiPriority w:val="99"/>
    <w:semiHidden/>
    <w:unhideWhenUsed/>
    <w:rsid w:val="004D1F97"/>
    <w:rPr>
      <w:sz w:val="16"/>
      <w:szCs w:val="16"/>
    </w:rPr>
  </w:style>
  <w:style w:type="paragraph" w:styleId="CommentText">
    <w:name w:val="annotation text"/>
    <w:basedOn w:val="Normal"/>
    <w:link w:val="CommentTextChar"/>
    <w:uiPriority w:val="99"/>
    <w:semiHidden/>
    <w:unhideWhenUsed/>
    <w:rsid w:val="004D1F97"/>
    <w:pPr>
      <w:spacing w:line="240" w:lineRule="auto"/>
    </w:pPr>
    <w:rPr>
      <w:sz w:val="20"/>
      <w:szCs w:val="20"/>
    </w:rPr>
  </w:style>
  <w:style w:type="character" w:customStyle="1" w:styleId="CommentTextChar">
    <w:name w:val="Comment Text Char"/>
    <w:basedOn w:val="DefaultParagraphFont"/>
    <w:link w:val="CommentText"/>
    <w:uiPriority w:val="99"/>
    <w:semiHidden/>
    <w:rsid w:val="004D1F97"/>
    <w:rPr>
      <w:sz w:val="20"/>
      <w:szCs w:val="20"/>
    </w:rPr>
  </w:style>
  <w:style w:type="paragraph" w:styleId="CommentSubject">
    <w:name w:val="annotation subject"/>
    <w:basedOn w:val="CommentText"/>
    <w:next w:val="CommentText"/>
    <w:link w:val="CommentSubjectChar"/>
    <w:uiPriority w:val="99"/>
    <w:semiHidden/>
    <w:unhideWhenUsed/>
    <w:rsid w:val="004D1F97"/>
    <w:rPr>
      <w:b/>
      <w:bCs/>
    </w:rPr>
  </w:style>
  <w:style w:type="character" w:customStyle="1" w:styleId="CommentSubjectChar">
    <w:name w:val="Comment Subject Char"/>
    <w:basedOn w:val="CommentTextChar"/>
    <w:link w:val="CommentSubject"/>
    <w:uiPriority w:val="99"/>
    <w:semiHidden/>
    <w:rsid w:val="004D1F97"/>
    <w:rPr>
      <w:b/>
      <w:bCs/>
      <w:sz w:val="20"/>
      <w:szCs w:val="20"/>
    </w:rPr>
  </w:style>
  <w:style w:type="paragraph" w:styleId="BalloonText">
    <w:name w:val="Balloon Text"/>
    <w:basedOn w:val="Normal"/>
    <w:link w:val="BalloonTextChar"/>
    <w:uiPriority w:val="99"/>
    <w:semiHidden/>
    <w:unhideWhenUsed/>
    <w:rsid w:val="004D1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97"/>
    <w:rPr>
      <w:rFonts w:ascii="Segoe UI" w:hAnsi="Segoe UI" w:cs="Segoe UI"/>
      <w:sz w:val="18"/>
      <w:szCs w:val="18"/>
    </w:rPr>
  </w:style>
  <w:style w:type="paragraph" w:styleId="Title">
    <w:name w:val="Title"/>
    <w:basedOn w:val="Header"/>
    <w:next w:val="Normal"/>
    <w:link w:val="TitleChar"/>
    <w:uiPriority w:val="10"/>
    <w:rsid w:val="009A4D48"/>
    <w:pPr>
      <w:spacing w:after="60"/>
    </w:pPr>
    <w:rPr>
      <w:b w:val="0"/>
    </w:rPr>
  </w:style>
  <w:style w:type="character" w:customStyle="1" w:styleId="TitleChar">
    <w:name w:val="Title Char"/>
    <w:basedOn w:val="DefaultParagraphFont"/>
    <w:link w:val="Title"/>
    <w:uiPriority w:val="10"/>
    <w:rsid w:val="009A4D48"/>
    <w:rPr>
      <w:rFonts w:ascii="Lucida Sans" w:hAnsi="Lucida Sans"/>
      <w:b/>
      <w:color w:val="00395D"/>
      <w:sz w:val="24"/>
      <w:szCs w:val="24"/>
    </w:rPr>
  </w:style>
  <w:style w:type="character" w:customStyle="1" w:styleId="Heading2Char">
    <w:name w:val="Heading 2 Char"/>
    <w:basedOn w:val="DefaultParagraphFont"/>
    <w:link w:val="Heading2"/>
    <w:uiPriority w:val="3"/>
    <w:rsid w:val="00CC4A16"/>
    <w:rPr>
      <w:rFonts w:ascii="Lucida Sans" w:hAnsi="Lucida Sans"/>
      <w:b/>
      <w:sz w:val="24"/>
    </w:rPr>
  </w:style>
  <w:style w:type="character" w:customStyle="1" w:styleId="Heading3Char">
    <w:name w:val="Heading 3 Char"/>
    <w:basedOn w:val="DefaultParagraphFont"/>
    <w:link w:val="Heading3"/>
    <w:uiPriority w:val="4"/>
    <w:rsid w:val="000571CD"/>
    <w:rPr>
      <w:rFonts w:ascii="Lucida Sans" w:hAnsi="Lucida Sans"/>
      <w:b/>
    </w:rPr>
  </w:style>
  <w:style w:type="character" w:customStyle="1" w:styleId="Heading4Char">
    <w:name w:val="Heading 4 Char"/>
    <w:basedOn w:val="DefaultParagraphFont"/>
    <w:link w:val="Heading4"/>
    <w:uiPriority w:val="5"/>
    <w:rsid w:val="00CC4A16"/>
    <w:rPr>
      <w:rFonts w:asciiTheme="majorHAnsi" w:eastAsiaTheme="majorEastAsia" w:hAnsiTheme="majorHAnsi" w:cstheme="majorBidi"/>
      <w:i/>
      <w:iCs/>
      <w:color w:val="000000" w:themeColor="text1"/>
    </w:rPr>
  </w:style>
  <w:style w:type="paragraph" w:customStyle="1" w:styleId="FooterPG1">
    <w:name w:val="Footer PG1"/>
    <w:basedOn w:val="Normal"/>
    <w:link w:val="FooterPG1Char"/>
    <w:rsid w:val="00E60569"/>
    <w:pPr>
      <w:spacing w:after="0" w:line="240" w:lineRule="auto"/>
      <w:jc w:val="center"/>
    </w:pPr>
    <w:rPr>
      <w:rFonts w:ascii="Lucida Sans" w:hAnsi="Lucida Sans"/>
      <w:spacing w:val="20"/>
      <w:sz w:val="24"/>
      <w:szCs w:val="24"/>
    </w:rPr>
  </w:style>
  <w:style w:type="character" w:customStyle="1" w:styleId="FooterPG1Char">
    <w:name w:val="Footer PG1 Char"/>
    <w:basedOn w:val="DefaultParagraphFont"/>
    <w:link w:val="FooterPG1"/>
    <w:rsid w:val="00E60569"/>
    <w:rPr>
      <w:rFonts w:ascii="Lucida Sans" w:hAnsi="Lucida Sans"/>
      <w:spacing w:val="20"/>
      <w:sz w:val="24"/>
      <w:szCs w:val="24"/>
    </w:rPr>
  </w:style>
  <w:style w:type="table" w:styleId="TableGrid">
    <w:name w:val="Table Grid"/>
    <w:basedOn w:val="TableNormal"/>
    <w:uiPriority w:val="39"/>
    <w:rsid w:val="009E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9E1D07"/>
    <w:pPr>
      <w:spacing w:after="0" w:line="240" w:lineRule="auto"/>
    </w:pPr>
    <w:tblPr>
      <w:tblStyleRowBandSize w:val="1"/>
      <w:tblStyleColBandSize w:val="1"/>
      <w:tblBorders>
        <w:top w:val="single" w:sz="4" w:space="0" w:color="005172" w:themeColor="accent1"/>
        <w:left w:val="single" w:sz="4" w:space="0" w:color="005172" w:themeColor="accent1"/>
        <w:bottom w:val="single" w:sz="4" w:space="0" w:color="005172" w:themeColor="accent1"/>
        <w:right w:val="single" w:sz="4" w:space="0" w:color="005172" w:themeColor="accent1"/>
      </w:tblBorders>
    </w:tblPr>
    <w:tblStylePr w:type="firstRow">
      <w:rPr>
        <w:b/>
        <w:bCs/>
        <w:color w:val="FFFFFF" w:themeColor="background1"/>
      </w:rPr>
      <w:tblPr/>
      <w:tcPr>
        <w:shd w:val="clear" w:color="auto" w:fill="005172" w:themeFill="accent1"/>
      </w:tcPr>
    </w:tblStylePr>
    <w:tblStylePr w:type="lastRow">
      <w:rPr>
        <w:b/>
        <w:bCs/>
      </w:rPr>
      <w:tblPr/>
      <w:tcPr>
        <w:tcBorders>
          <w:top w:val="double" w:sz="4" w:space="0" w:color="00517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172" w:themeColor="accent1"/>
          <w:right w:val="single" w:sz="4" w:space="0" w:color="005172" w:themeColor="accent1"/>
        </w:tcBorders>
      </w:tcPr>
    </w:tblStylePr>
    <w:tblStylePr w:type="band1Horz">
      <w:tblPr/>
      <w:tcPr>
        <w:tcBorders>
          <w:top w:val="single" w:sz="4" w:space="0" w:color="005172" w:themeColor="accent1"/>
          <w:bottom w:val="single" w:sz="4" w:space="0" w:color="00517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172" w:themeColor="accent1"/>
          <w:left w:val="nil"/>
        </w:tcBorders>
      </w:tcPr>
    </w:tblStylePr>
    <w:tblStylePr w:type="swCell">
      <w:tblPr/>
      <w:tcPr>
        <w:tcBorders>
          <w:top w:val="double" w:sz="4" w:space="0" w:color="005172" w:themeColor="accent1"/>
          <w:right w:val="nil"/>
        </w:tcBorders>
      </w:tcPr>
    </w:tblStylePr>
  </w:style>
  <w:style w:type="table" w:customStyle="1" w:styleId="WECCTableStyle">
    <w:name w:val="WECC Table Style"/>
    <w:basedOn w:val="ListTable3-Accent1"/>
    <w:uiPriority w:val="99"/>
    <w:rsid w:val="00D21EAF"/>
    <w:pPr>
      <w:spacing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005172" w:themeFill="accent1"/>
      </w:tcPr>
    </w:tblStylePr>
    <w:tblStylePr w:type="lastRow">
      <w:rPr>
        <w:b w:val="0"/>
        <w:bCs/>
      </w:rPr>
      <w:tblPr/>
      <w:tcPr>
        <w:tcBorders>
          <w:top w:val="single" w:sz="4" w:space="0" w:color="auto"/>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5172" w:themeColor="accent1"/>
          <w:right w:val="single" w:sz="4" w:space="0" w:color="005172" w:themeColor="accent1"/>
        </w:tcBorders>
      </w:tcPr>
    </w:tblStylePr>
    <w:tblStylePr w:type="band1Horz">
      <w:tblPr/>
      <w:tcPr>
        <w:tcBorders>
          <w:top w:val="single" w:sz="4" w:space="0" w:color="005172" w:themeColor="accent1"/>
          <w:bottom w:val="single" w:sz="4" w:space="0" w:color="005172" w:themeColor="accent1"/>
          <w:insideH w:val="nil"/>
        </w:tcBorders>
      </w:tcPr>
    </w:tblStylePr>
    <w:tblStylePr w:type="neCell">
      <w:tblPr/>
      <w:tcPr>
        <w:tcBorders>
          <w:left w:val="nil"/>
          <w:bottom w:val="nil"/>
        </w:tcBorders>
      </w:tcPr>
    </w:tblStylePr>
    <w:tblStylePr w:type="nw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eCell">
      <w:tblPr/>
      <w:tcPr>
        <w:tcBorders>
          <w:top w:val="single" w:sz="4" w:space="0" w:color="auto"/>
          <w:left w:val="nil"/>
        </w:tcBorders>
      </w:tcPr>
    </w:tblStylePr>
    <w:tblStylePr w:type="swCell">
      <w:tblPr/>
      <w:tcPr>
        <w:tcBorders>
          <w:top w:val="single" w:sz="4" w:space="0" w:color="auto"/>
          <w:right w:val="nil"/>
        </w:tcBorders>
      </w:tcPr>
    </w:tblStylePr>
  </w:style>
  <w:style w:type="paragraph" w:styleId="ListBullet">
    <w:name w:val="List Bullet"/>
    <w:basedOn w:val="Normal"/>
    <w:uiPriority w:val="6"/>
    <w:qFormat/>
    <w:rsid w:val="002E1330"/>
    <w:pPr>
      <w:numPr>
        <w:numId w:val="8"/>
      </w:numPr>
      <w:contextualSpacing/>
    </w:pPr>
  </w:style>
  <w:style w:type="paragraph" w:styleId="ListNumber">
    <w:name w:val="List Number"/>
    <w:basedOn w:val="Normal"/>
    <w:uiPriority w:val="99"/>
    <w:unhideWhenUsed/>
    <w:qFormat/>
    <w:rsid w:val="00B9772D"/>
    <w:pPr>
      <w:numPr>
        <w:numId w:val="10"/>
      </w:numPr>
      <w:suppressAutoHyphens/>
      <w:spacing w:before="120" w:after="60"/>
      <w:ind w:left="720"/>
    </w:pPr>
    <w:rPr>
      <w:rFonts w:asciiTheme="minorHAnsi" w:hAnsiTheme="minorHAnsi"/>
      <w:sz w:val="24"/>
    </w:rPr>
  </w:style>
  <w:style w:type="paragraph" w:styleId="Caption">
    <w:name w:val="caption"/>
    <w:basedOn w:val="Normal"/>
    <w:next w:val="Normal"/>
    <w:uiPriority w:val="35"/>
    <w:semiHidden/>
    <w:unhideWhenUsed/>
    <w:qFormat/>
    <w:rsid w:val="00B9772D"/>
    <w:pPr>
      <w:suppressAutoHyphens/>
      <w:spacing w:before="120" w:line="240" w:lineRule="auto"/>
      <w:contextualSpacing/>
      <w:jc w:val="center"/>
    </w:pPr>
    <w:rPr>
      <w:rFonts w:asciiTheme="minorHAnsi" w:hAnsiTheme="minorHAnsi"/>
      <w:b/>
      <w:bCs/>
      <w:color w:val="000000" w:themeColor="text1"/>
      <w:sz w:val="20"/>
      <w:szCs w:val="18"/>
    </w:rPr>
  </w:style>
  <w:style w:type="paragraph" w:styleId="FootnoteText">
    <w:name w:val="footnote text"/>
    <w:basedOn w:val="Normal"/>
    <w:link w:val="FootnoteTextChar"/>
    <w:uiPriority w:val="99"/>
    <w:semiHidden/>
    <w:unhideWhenUsed/>
    <w:rsid w:val="00B977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772D"/>
    <w:rPr>
      <w:rFonts w:ascii="Palatino Linotype" w:hAnsi="Palatino Linotype"/>
      <w:sz w:val="20"/>
      <w:szCs w:val="20"/>
    </w:rPr>
  </w:style>
  <w:style w:type="character" w:styleId="FootnoteReference">
    <w:name w:val="footnote reference"/>
    <w:basedOn w:val="DefaultParagraphFont"/>
    <w:uiPriority w:val="99"/>
    <w:semiHidden/>
    <w:unhideWhenUsed/>
    <w:rsid w:val="00B9772D"/>
    <w:rPr>
      <w:vertAlign w:val="superscript"/>
    </w:rPr>
  </w:style>
  <w:style w:type="character" w:styleId="UnresolvedMention">
    <w:name w:val="Unresolved Mention"/>
    <w:basedOn w:val="DefaultParagraphFont"/>
    <w:uiPriority w:val="99"/>
    <w:semiHidden/>
    <w:unhideWhenUsed/>
    <w:rsid w:val="00860E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lack@wecc.org"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lack\Documents\WECC-0148%20VAR-501-WECC-4\SAR\WECC-0148%20VAR-501-WECC-4%20SAR%20Five%20Year.dotx" TargetMode="External"/></Relationships>
</file>

<file path=word/theme/theme1.xml><?xml version="1.0" encoding="utf-8"?>
<a:theme xmlns:a="http://schemas.openxmlformats.org/drawingml/2006/main" name="WECC Word Theme">
  <a:themeElements>
    <a:clrScheme name="WECC Palette">
      <a:dk1>
        <a:srgbClr val="000000"/>
      </a:dk1>
      <a:lt1>
        <a:srgbClr val="FFFFFF"/>
      </a:lt1>
      <a:dk2>
        <a:srgbClr val="00395D"/>
      </a:dk2>
      <a:lt2>
        <a:srgbClr val="A99260"/>
      </a:lt2>
      <a:accent1>
        <a:srgbClr val="005172"/>
      </a:accent1>
      <a:accent2>
        <a:srgbClr val="005238"/>
      </a:accent2>
      <a:accent3>
        <a:srgbClr val="6D2D41"/>
      </a:accent3>
      <a:accent4>
        <a:srgbClr val="B53713"/>
      </a:accent4>
      <a:accent5>
        <a:srgbClr val="666666"/>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ct:contentTypeSchema xmlns:ct="http://schemas.microsoft.com/office/2006/metadata/contentType" xmlns:ma="http://schemas.microsoft.com/office/2006/metadata/properties/metaAttributes" ct:_="" ma:_="" ma:contentTypeName="Other Reliability Documents" ma:contentTypeID="0x010100E45EF0F8AAA65E428351BA36F1B645BE1200CA280BBE04EF434C8DECBE67FD58A074" ma:contentTypeVersion="10" ma:contentTypeDescription="" ma:contentTypeScope="" ma:versionID="c2434c7e036fbdb00d76290cd9c6396c">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7f3a7fd941f69af4be576b57cbcc2582"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Adopted_x002f_Approved_x0020_By" minOccurs="0"/>
                <xsd:element ref="ns2:Other_x0020_Reliability_x0020_Documents" minOccurs="0"/>
                <xsd:element ref="ns2:Jurisdiction" minOccurs="0"/>
                <xsd:element ref="ns2:Standard_x0020_Family" minOccurs="0"/>
                <xsd:element ref="ns3:TaxKeywordTaxHTField" minOccurs="0"/>
                <xsd:element ref="ns3:TaxCatchAll" minOccurs="0"/>
                <xsd:element ref="ns3:_dlc_DocId" minOccurs="0"/>
                <xsd:element ref="ns3:_dlc_DocIdUrl" minOccurs="0"/>
                <xsd:element ref="ns3:_dlc_DocIdPersistId" minOccurs="0"/>
                <xsd:element ref="ns3:Event_x0020_I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8"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9"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10"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11" nillable="true" ma:displayName="WECC Status" ma:format="Dropdown" ma:internalName="WECC_x0020_Status" ma:readOnly="false">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12"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13"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Other_x0020_Reliability_x0020_Documents" ma:index="14" nillable="true" ma:displayName="Other Reliability Documents" ma:format="Dropdown" ma:internalName="Other_x0020_Reliability_x0020_Documents" ma:readOnly="false">
      <xsd:simpleType>
        <xsd:restriction base="dms:Choice">
          <xsd:enumeration value="..."/>
          <xsd:enumeration value="Best Practices"/>
          <xsd:enumeration value="Checklist"/>
          <xsd:enumeration value="Methodology"/>
          <xsd:enumeration value="Misoperations"/>
          <xsd:enumeration value="Protocol"/>
          <xsd:enumeration value="Workflow"/>
        </xsd:restriction>
      </xsd:simpleType>
    </xsd:element>
    <xsd:element name="Jurisdiction" ma:index="15"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16"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Event_x0020_ID" ma:index="23" nillable="true" ma:displayName="Calendar Event ID" ma:internalName="Event_x0020_ID">
      <xsd:simpleType>
        <xsd:restriction base="dms:Note">
          <xsd:maxLength value="255"/>
        </xsd:restriction>
      </xsd:simpleType>
    </xsd:element>
    <xsd:element name="Approver" ma:index="24"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Report or Other</Document_x0020_Categorization_x0020_Policy>
    <TaxCatchAll xmlns="4bd63098-0c83-43cf-abdd-085f2cc55a51">
      <Value>1539</Value>
      <Value>2419</Value>
      <Value>2257</Value>
    </TaxCatchAll>
    <Privacy xmlns="2fb8a92a-9032-49d6-b983-191f0a73b01f">Public</Privacy>
    <Event_x0020_ID xmlns="4bd63098-0c83-43cf-abdd-085f2cc55a51" xsi:nil="true"/>
    <Committee xmlns="2fb8a92a-9032-49d6-b983-191f0a73b01f">
      <Value>WSC</Value>
    </Committee>
    <WECC_x0020_Status xmlns="2fb8a92a-9032-49d6-b983-191f0a73b01f">Approved/Final</WECC_x0020_Status>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WECC-0148</TermName>
          <TermId xmlns="http://schemas.microsoft.com/office/infopath/2007/PartnerControls">9541e38b-7400-4221-9974-85052da10b63</TermId>
        </TermInfo>
        <TermInfo xmlns="http://schemas.microsoft.com/office/infopath/2007/PartnerControls">
          <TermName xmlns="http://schemas.microsoft.com/office/infopath/2007/PartnerControls">NERCFilings</TermName>
          <TermId xmlns="http://schemas.microsoft.com/office/infopath/2007/PartnerControls">0e89d8f0-e018-45cc-b5bf-f537405b2363</TermId>
        </TermInfo>
        <TermInfo xmlns="http://schemas.microsoft.com/office/infopath/2007/PartnerControls">
          <TermName xmlns="http://schemas.microsoft.com/office/infopath/2007/PartnerControls">NERC Filings</TermName>
          <TermId xmlns="http://schemas.microsoft.com/office/infopath/2007/PartnerControls">38da0236-f1a7-4cb0-b512-0acfdf6fb813</TermId>
        </TermInfo>
      </Terms>
    </TaxKeywordTaxHTField>
    <Approver xmlns="4bd63098-0c83-43cf-abdd-085f2cc55a51">
      <UserInfo>
        <DisplayName>Crane, Donovan</DisplayName>
        <AccountId>6264</AccountId>
        <AccountType/>
      </UserInfo>
    </Approver>
    <_dlc_DocId xmlns="4bd63098-0c83-43cf-abdd-085f2cc55a51">YWEQ7USXTMD7-3-13404</_dlc_DocId>
    <_dlc_DocIdUrl xmlns="4bd63098-0c83-43cf-abdd-085f2cc55a51">
      <Url>https://internal.wecc.org/_layouts/15/DocIdRedir.aspx?ID=YWEQ7USXTMD7-3-13404</Url>
      <Description>YWEQ7USXTMD7-3-13404</Description>
    </_dlc_DocIdUrl>
    <Jurisdiction xmlns="2fb8a92a-9032-49d6-b983-191f0a73b01f"/>
    <Standard_x0020_Family xmlns="2fb8a92a-9032-49d6-b983-191f0a73b01f">VAR</Standard_x0020_Family>
    <Other_x0020_Reliability_x0020_Documents xmlns="2fb8a92a-9032-49d6-b983-191f0a73b01f" xsi:nil="true"/>
    <Adopted_x002f_Approved_x0020_By xmlns="2fb8a92a-9032-49d6-b983-191f0a73b01f">WSC</Adopted_x002f_Approved_x0020_By>
  </documentManagement>
</p:properties>
</file>

<file path=customXml/itemProps1.xml><?xml version="1.0" encoding="utf-8"?>
<ds:datastoreItem xmlns:ds="http://schemas.openxmlformats.org/officeDocument/2006/customXml" ds:itemID="{66D41550-756E-4EDD-BB0B-5387C11DC7CA}">
  <ds:schemaRefs>
    <ds:schemaRef ds:uri="http://schemas.openxmlformats.org/officeDocument/2006/bibliography"/>
  </ds:schemaRefs>
</ds:datastoreItem>
</file>

<file path=customXml/itemProps2.xml><?xml version="1.0" encoding="utf-8"?>
<ds:datastoreItem xmlns:ds="http://schemas.openxmlformats.org/officeDocument/2006/customXml" ds:itemID="{10554B5D-5F6C-479A-8665-E6981D641CB2}"/>
</file>

<file path=customXml/itemProps3.xml><?xml version="1.0" encoding="utf-8"?>
<ds:datastoreItem xmlns:ds="http://schemas.openxmlformats.org/officeDocument/2006/customXml" ds:itemID="{505B42F9-6840-4296-A08A-13C68C6B4FFC}"/>
</file>

<file path=customXml/itemProps4.xml><?xml version="1.0" encoding="utf-8"?>
<ds:datastoreItem xmlns:ds="http://schemas.openxmlformats.org/officeDocument/2006/customXml" ds:itemID="{B9BC9314-508C-4221-937D-72C93938DAD6}"/>
</file>

<file path=customXml/itemProps5.xml><?xml version="1.0" encoding="utf-8"?>
<ds:datastoreItem xmlns:ds="http://schemas.openxmlformats.org/officeDocument/2006/customXml" ds:itemID="{980C0DC2-B91A-4B4B-8D33-A23180C65BCB}"/>
</file>

<file path=docProps/app.xml><?xml version="1.0" encoding="utf-8"?>
<Properties xmlns="http://schemas.openxmlformats.org/officeDocument/2006/extended-properties" xmlns:vt="http://schemas.openxmlformats.org/officeDocument/2006/docPropsVTypes">
  <Template>WECC-0148 VAR-501-WECC-4 SAR Five Year</Template>
  <TotalTime>3</TotalTime>
  <Pages>3</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WECC-0148 VAR-501-WECC-4 PSS Info Filing - Attachment A SAR</dc:title>
  <dc:subject/>
  <dc:creator>Black, Shannon</dc:creator>
  <cp:keywords>NERCFilings; WECC-0148; NERC Filings</cp:keywords>
  <dc:description/>
  <cp:lastModifiedBy>Black, Shannon</cp:lastModifiedBy>
  <cp:revision>5</cp:revision>
  <cp:lastPrinted>2022-03-08T00:56:00Z</cp:lastPrinted>
  <dcterms:created xsi:type="dcterms:W3CDTF">2022-12-15T20:38:00Z</dcterms:created>
  <dcterms:modified xsi:type="dcterms:W3CDTF">2023-07-05T23:23:00Z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&lt;Public&gt;</vt:lpwstr>
  </property>
  <property fmtid="{D5CDD505-2E9C-101B-9397-08002B2CF9AE}" pid="5" name="MSIP_Label_878e9819-3d07-47f7-9697-834686d925a0_Enabled">
    <vt:lpwstr>true</vt:lpwstr>
  </property>
  <property fmtid="{D5CDD505-2E9C-101B-9397-08002B2CF9AE}" pid="6" name="MSIP_Label_878e9819-3d07-47f7-9697-834686d925a0_SetDate">
    <vt:lpwstr>2023-04-06T22:08:27Z</vt:lpwstr>
  </property>
  <property fmtid="{D5CDD505-2E9C-101B-9397-08002B2CF9AE}" pid="7" name="MSIP_Label_878e9819-3d07-47f7-9697-834686d925a0_Method">
    <vt:lpwstr>Privileged</vt:lpwstr>
  </property>
  <property fmtid="{D5CDD505-2E9C-101B-9397-08002B2CF9AE}" pid="8" name="MSIP_Label_878e9819-3d07-47f7-9697-834686d925a0_Name">
    <vt:lpwstr>Public</vt:lpwstr>
  </property>
  <property fmtid="{D5CDD505-2E9C-101B-9397-08002B2CF9AE}" pid="9" name="MSIP_Label_878e9819-3d07-47f7-9697-834686d925a0_SiteId">
    <vt:lpwstr>fd6f305d-c929-4e10-9d46-2e7058aae5e6</vt:lpwstr>
  </property>
  <property fmtid="{D5CDD505-2E9C-101B-9397-08002B2CF9AE}" pid="10" name="MSIP_Label_878e9819-3d07-47f7-9697-834686d925a0_ActionId">
    <vt:lpwstr>7dc68c68-8b44-4b1a-9bf7-d49eb7256d9b</vt:lpwstr>
  </property>
  <property fmtid="{D5CDD505-2E9C-101B-9397-08002B2CF9AE}" pid="11" name="MSIP_Label_878e9819-3d07-47f7-9697-834686d925a0_ContentBits">
    <vt:lpwstr>1</vt:lpwstr>
  </property>
  <property fmtid="{D5CDD505-2E9C-101B-9397-08002B2CF9AE}" pid="12" name="ContentTypeId">
    <vt:lpwstr>0x010100E45EF0F8AAA65E428351BA36F1B645BE1200CA280BBE04EF434C8DECBE67FD58A074</vt:lpwstr>
  </property>
  <property fmtid="{D5CDD505-2E9C-101B-9397-08002B2CF9AE}" pid="13" name="_dlc_DocIdItemGuid">
    <vt:lpwstr>52f2452f-6dfb-4c0f-893c-37bbf0b0b67e</vt:lpwstr>
  </property>
  <property fmtid="{D5CDD505-2E9C-101B-9397-08002B2CF9AE}" pid="14" name="TaxKeyword">
    <vt:lpwstr>2257;#WECC-0148|9541e38b-7400-4221-9974-85052da10b63;#2419;#NERCFilings|0e89d8f0-e018-45cc-b5bf-f537405b2363;#1539;#NERC Filings|38da0236-f1a7-4cb0-b512-0acfdf6fb813</vt:lpwstr>
  </property>
</Properties>
</file>