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D2" w:rsidRDefault="00A86C57" w:rsidP="00E91CD2">
      <w:pPr>
        <w:ind w:left="-720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03.05pt;margin-top:-75.95pt;width:102pt;height:66pt;z-index:1" stroked="f">
            <v:textbox>
              <w:txbxContent>
                <w:p w:rsidR="001B57C9" w:rsidRDefault="00A86C57">
                  <w:r w:rsidRPr="00A86C57"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7.25pt;height:51.75pt">
                        <v:imagedata r:id="rId8" o:title="PNM logo"/>
                      </v:shape>
                    </w:pict>
                  </w:r>
                </w:p>
              </w:txbxContent>
            </v:textbox>
          </v:shape>
        </w:pict>
      </w:r>
    </w:p>
    <w:p w:rsidR="00E91CD2" w:rsidRPr="00A67322" w:rsidRDefault="00E91CD2" w:rsidP="00E91CD2">
      <w:pPr>
        <w:ind w:left="-720"/>
        <w:jc w:val="right"/>
        <w:rPr>
          <w:b/>
          <w:i/>
          <w:sz w:val="28"/>
          <w:szCs w:val="28"/>
        </w:rPr>
      </w:pPr>
      <w:r w:rsidRPr="00A67322">
        <w:rPr>
          <w:b/>
          <w:i/>
          <w:sz w:val="28"/>
          <w:szCs w:val="28"/>
        </w:rPr>
        <w:t>Via e</w:t>
      </w:r>
      <w:r w:rsidR="00A67322">
        <w:rPr>
          <w:b/>
          <w:i/>
          <w:sz w:val="28"/>
          <w:szCs w:val="28"/>
        </w:rPr>
        <w:t>-</w:t>
      </w:r>
      <w:r w:rsidRPr="00A67322">
        <w:rPr>
          <w:b/>
          <w:i/>
          <w:sz w:val="28"/>
          <w:szCs w:val="28"/>
        </w:rPr>
        <w:t>Mail</w:t>
      </w:r>
    </w:p>
    <w:p w:rsidR="00E91CD2" w:rsidRDefault="00E91CD2" w:rsidP="00E91CD2">
      <w:pPr>
        <w:ind w:left="-720"/>
        <w:rPr>
          <w:sz w:val="22"/>
        </w:rPr>
      </w:pPr>
    </w:p>
    <w:p w:rsidR="00E91CD2" w:rsidRDefault="003F48F2" w:rsidP="00E91CD2">
      <w:pPr>
        <w:rPr>
          <w:sz w:val="22"/>
        </w:rPr>
      </w:pPr>
      <w:r>
        <w:rPr>
          <w:sz w:val="22"/>
        </w:rPr>
        <w:t>September 3</w:t>
      </w:r>
      <w:r w:rsidR="007D0B67">
        <w:rPr>
          <w:sz w:val="22"/>
        </w:rPr>
        <w:t>, 2013</w:t>
      </w:r>
    </w:p>
    <w:p w:rsidR="00E91CD2" w:rsidRDefault="00E91CD2" w:rsidP="00E91CD2">
      <w:pPr>
        <w:rPr>
          <w:sz w:val="22"/>
        </w:rPr>
      </w:pPr>
    </w:p>
    <w:p w:rsidR="00E91CD2" w:rsidRDefault="00DC6736" w:rsidP="00E91CD2">
      <w:pPr>
        <w:rPr>
          <w:sz w:val="22"/>
        </w:rPr>
      </w:pPr>
      <w:r w:rsidRPr="00DC6736">
        <w:rPr>
          <w:sz w:val="22"/>
        </w:rPr>
        <w:t xml:space="preserve">Mr. </w:t>
      </w:r>
      <w:r w:rsidR="00EB7F29">
        <w:rPr>
          <w:sz w:val="22"/>
        </w:rPr>
        <w:t>Robert</w:t>
      </w:r>
      <w:r w:rsidR="003F48F2">
        <w:rPr>
          <w:sz w:val="22"/>
        </w:rPr>
        <w:t xml:space="preserve"> Easton</w:t>
      </w:r>
    </w:p>
    <w:p w:rsidR="00E91CD2" w:rsidRDefault="00DC6736" w:rsidP="00E91CD2">
      <w:pPr>
        <w:rPr>
          <w:sz w:val="22"/>
        </w:rPr>
      </w:pPr>
      <w:r>
        <w:rPr>
          <w:sz w:val="22"/>
        </w:rPr>
        <w:t>PCC Chair</w:t>
      </w:r>
    </w:p>
    <w:p w:rsidR="00E91CD2" w:rsidRDefault="00E91CD2" w:rsidP="00E91CD2">
      <w:pPr>
        <w:rPr>
          <w:sz w:val="22"/>
        </w:rPr>
      </w:pPr>
    </w:p>
    <w:p w:rsidR="00E91CD2" w:rsidRDefault="00E91CD2" w:rsidP="00E91CD2">
      <w:pPr>
        <w:rPr>
          <w:sz w:val="22"/>
        </w:rPr>
      </w:pPr>
      <w:r>
        <w:rPr>
          <w:sz w:val="22"/>
        </w:rPr>
        <w:t xml:space="preserve">RE: </w:t>
      </w:r>
      <w:r w:rsidR="00DC6736" w:rsidRPr="00DC6736">
        <w:rPr>
          <w:sz w:val="22"/>
        </w:rPr>
        <w:t xml:space="preserve">PCR Waiver Request Tri-State </w:t>
      </w:r>
      <w:r w:rsidR="00BF29B5">
        <w:rPr>
          <w:sz w:val="22"/>
        </w:rPr>
        <w:t>San Luis Valley-Carson 230 kV</w:t>
      </w:r>
      <w:r w:rsidR="00DC6736" w:rsidRPr="00DC6736">
        <w:rPr>
          <w:sz w:val="22"/>
        </w:rPr>
        <w:t xml:space="preserve"> </w:t>
      </w:r>
      <w:r w:rsidR="003C0C79">
        <w:rPr>
          <w:sz w:val="22"/>
        </w:rPr>
        <w:t>Line</w:t>
      </w:r>
    </w:p>
    <w:p w:rsidR="00E91CD2" w:rsidRDefault="00E91CD2" w:rsidP="00E91CD2">
      <w:pPr>
        <w:rPr>
          <w:sz w:val="22"/>
        </w:rPr>
      </w:pPr>
    </w:p>
    <w:p w:rsidR="00E91CD2" w:rsidRDefault="00E91CD2" w:rsidP="00E91CD2">
      <w:pPr>
        <w:rPr>
          <w:sz w:val="22"/>
          <w:szCs w:val="22"/>
        </w:rPr>
      </w:pPr>
      <w:r w:rsidRPr="00E91CD2">
        <w:rPr>
          <w:sz w:val="22"/>
          <w:szCs w:val="22"/>
        </w:rPr>
        <w:t>Dear M</w:t>
      </w:r>
      <w:r w:rsidR="00DC6736">
        <w:rPr>
          <w:sz w:val="22"/>
          <w:szCs w:val="22"/>
        </w:rPr>
        <w:t>r</w:t>
      </w:r>
      <w:r w:rsidRPr="00E91CD2">
        <w:rPr>
          <w:sz w:val="22"/>
          <w:szCs w:val="22"/>
        </w:rPr>
        <w:t xml:space="preserve">. </w:t>
      </w:r>
      <w:r w:rsidR="003F48F2">
        <w:rPr>
          <w:sz w:val="22"/>
          <w:szCs w:val="22"/>
        </w:rPr>
        <w:t>Easton</w:t>
      </w:r>
      <w:r w:rsidRPr="00E91CD2">
        <w:rPr>
          <w:sz w:val="22"/>
          <w:szCs w:val="22"/>
        </w:rPr>
        <w:t>:</w:t>
      </w:r>
    </w:p>
    <w:p w:rsidR="00E91CD2" w:rsidRPr="00E91CD2" w:rsidRDefault="00E91CD2" w:rsidP="00E91CD2">
      <w:pPr>
        <w:rPr>
          <w:sz w:val="22"/>
          <w:szCs w:val="22"/>
        </w:rPr>
      </w:pPr>
    </w:p>
    <w:p w:rsidR="008252C0" w:rsidRDefault="00BF29B5" w:rsidP="00E91CD2">
      <w:pPr>
        <w:rPr>
          <w:sz w:val="22"/>
          <w:szCs w:val="22"/>
        </w:rPr>
      </w:pPr>
      <w:r>
        <w:rPr>
          <w:sz w:val="22"/>
          <w:szCs w:val="22"/>
        </w:rPr>
        <w:t>Tristate G&amp;T Cooperative, Incorporated identified</w:t>
      </w:r>
      <w:r w:rsidR="008252C0">
        <w:rPr>
          <w:sz w:val="22"/>
          <w:szCs w:val="22"/>
        </w:rPr>
        <w:t xml:space="preserve"> a new </w:t>
      </w:r>
      <w:r w:rsidR="00843C7F">
        <w:rPr>
          <w:sz w:val="22"/>
          <w:szCs w:val="22"/>
        </w:rPr>
        <w:t xml:space="preserve">San Luis Valley-Carson 230 kV Line </w:t>
      </w:r>
      <w:r>
        <w:rPr>
          <w:sz w:val="22"/>
          <w:szCs w:val="22"/>
        </w:rPr>
        <w:t>ty</w:t>
      </w:r>
      <w:r w:rsidR="00843C7F">
        <w:rPr>
          <w:sz w:val="22"/>
          <w:szCs w:val="22"/>
        </w:rPr>
        <w:t xml:space="preserve">ing </w:t>
      </w:r>
      <w:r>
        <w:rPr>
          <w:sz w:val="22"/>
          <w:szCs w:val="22"/>
        </w:rPr>
        <w:t>south centr</w:t>
      </w:r>
      <w:r w:rsidR="008252C0">
        <w:rPr>
          <w:sz w:val="22"/>
          <w:szCs w:val="22"/>
        </w:rPr>
        <w:t xml:space="preserve">al </w:t>
      </w:r>
      <w:r>
        <w:rPr>
          <w:sz w:val="22"/>
          <w:szCs w:val="22"/>
        </w:rPr>
        <w:t>Colorado and north central New M</w:t>
      </w:r>
      <w:r w:rsidR="008252C0">
        <w:rPr>
          <w:sz w:val="22"/>
          <w:szCs w:val="22"/>
        </w:rPr>
        <w:t xml:space="preserve">exico in their </w:t>
      </w:r>
      <w:r w:rsidR="006278CC">
        <w:rPr>
          <w:sz w:val="22"/>
          <w:szCs w:val="22"/>
        </w:rPr>
        <w:t>Annual P</w:t>
      </w:r>
      <w:r w:rsidR="008252C0">
        <w:rPr>
          <w:sz w:val="22"/>
          <w:szCs w:val="22"/>
        </w:rPr>
        <w:t xml:space="preserve">rogress </w:t>
      </w:r>
      <w:r w:rsidR="006278CC">
        <w:rPr>
          <w:sz w:val="22"/>
          <w:szCs w:val="22"/>
        </w:rPr>
        <w:t>R</w:t>
      </w:r>
      <w:r w:rsidR="008252C0">
        <w:rPr>
          <w:sz w:val="22"/>
          <w:szCs w:val="22"/>
        </w:rPr>
        <w:t xml:space="preserve">eport </w:t>
      </w:r>
      <w:r>
        <w:rPr>
          <w:sz w:val="22"/>
          <w:szCs w:val="22"/>
        </w:rPr>
        <w:t>update</w:t>
      </w:r>
      <w:r w:rsidR="008252C0">
        <w:rPr>
          <w:sz w:val="22"/>
          <w:szCs w:val="22"/>
        </w:rPr>
        <w:t xml:space="preserve"> asking for a waiver from </w:t>
      </w:r>
      <w:r w:rsidR="00ED4C6D">
        <w:rPr>
          <w:sz w:val="22"/>
          <w:szCs w:val="22"/>
        </w:rPr>
        <w:t>Significant Project Status</w:t>
      </w:r>
      <w:r w:rsidR="008252C0">
        <w:rPr>
          <w:sz w:val="22"/>
          <w:szCs w:val="22"/>
        </w:rPr>
        <w:t>.  The project creates a new tie between balancing areas in Colorado and PNM’s balanci</w:t>
      </w:r>
      <w:r>
        <w:rPr>
          <w:sz w:val="22"/>
          <w:szCs w:val="22"/>
        </w:rPr>
        <w:t xml:space="preserve">ng area in New Mexico.  </w:t>
      </w:r>
    </w:p>
    <w:p w:rsidR="008252C0" w:rsidRDefault="008252C0" w:rsidP="00E91CD2">
      <w:pPr>
        <w:rPr>
          <w:sz w:val="22"/>
          <w:szCs w:val="22"/>
        </w:rPr>
      </w:pPr>
    </w:p>
    <w:p w:rsidR="008252C0" w:rsidRDefault="00BF29B5" w:rsidP="00E91CD2">
      <w:pPr>
        <w:rPr>
          <w:sz w:val="22"/>
          <w:szCs w:val="22"/>
        </w:rPr>
      </w:pPr>
      <w:r>
        <w:rPr>
          <w:sz w:val="22"/>
          <w:szCs w:val="22"/>
        </w:rPr>
        <w:t>The proposed transmission line creates a new branch</w:t>
      </w:r>
      <w:r w:rsidR="00E26DB8">
        <w:rPr>
          <w:sz w:val="22"/>
          <w:szCs w:val="22"/>
        </w:rPr>
        <w:t xml:space="preserve"> in parallel with or modifying existing WECC Rated Paths</w:t>
      </w:r>
      <w:r>
        <w:rPr>
          <w:sz w:val="22"/>
          <w:szCs w:val="22"/>
        </w:rPr>
        <w:t xml:space="preserve"> and has the potential to result in </w:t>
      </w:r>
      <w:r w:rsidR="008252C0">
        <w:rPr>
          <w:sz w:val="22"/>
          <w:szCs w:val="22"/>
        </w:rPr>
        <w:t xml:space="preserve">115 kV overloads in northern New Mexico. </w:t>
      </w:r>
      <w:r w:rsidR="007D0B67">
        <w:rPr>
          <w:sz w:val="22"/>
          <w:szCs w:val="22"/>
        </w:rPr>
        <w:t xml:space="preserve"> Operational m</w:t>
      </w:r>
      <w:r w:rsidR="008252C0">
        <w:rPr>
          <w:sz w:val="22"/>
          <w:szCs w:val="22"/>
        </w:rPr>
        <w:t xml:space="preserve">itigation of </w:t>
      </w:r>
      <w:r w:rsidR="007D0B67">
        <w:rPr>
          <w:sz w:val="22"/>
          <w:szCs w:val="22"/>
        </w:rPr>
        <w:t xml:space="preserve">these overloads could translate into </w:t>
      </w:r>
      <w:r w:rsidR="008252C0">
        <w:rPr>
          <w:sz w:val="22"/>
          <w:szCs w:val="22"/>
        </w:rPr>
        <w:t>reduce</w:t>
      </w:r>
      <w:r w:rsidR="007D0B67">
        <w:rPr>
          <w:sz w:val="22"/>
          <w:szCs w:val="22"/>
        </w:rPr>
        <w:t>d</w:t>
      </w:r>
      <w:r w:rsidR="008252C0">
        <w:rPr>
          <w:sz w:val="22"/>
          <w:szCs w:val="22"/>
        </w:rPr>
        <w:t xml:space="preserve"> capacity across </w:t>
      </w:r>
      <w:r w:rsidR="00E26DB8">
        <w:rPr>
          <w:sz w:val="22"/>
          <w:szCs w:val="22"/>
        </w:rPr>
        <w:t>the WECC Rated Paths</w:t>
      </w:r>
      <w:r w:rsidR="0049136E">
        <w:rPr>
          <w:sz w:val="22"/>
          <w:szCs w:val="22"/>
        </w:rPr>
        <w:t>.</w:t>
      </w:r>
      <w:r w:rsidR="005974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97444">
        <w:rPr>
          <w:sz w:val="22"/>
          <w:szCs w:val="22"/>
        </w:rPr>
        <w:t>While</w:t>
      </w:r>
      <w:r w:rsidR="00ED4C6D">
        <w:rPr>
          <w:sz w:val="22"/>
          <w:szCs w:val="22"/>
        </w:rPr>
        <w:t xml:space="preserve"> t</w:t>
      </w:r>
      <w:r>
        <w:rPr>
          <w:sz w:val="22"/>
          <w:szCs w:val="22"/>
        </w:rPr>
        <w:t>he stated purpose of the tie is to support the San Luis Valley area in Colorado</w:t>
      </w:r>
      <w:r w:rsidR="00597444">
        <w:rPr>
          <w:sz w:val="22"/>
          <w:szCs w:val="22"/>
        </w:rPr>
        <w:t>, insufficient</w:t>
      </w:r>
      <w:r>
        <w:rPr>
          <w:sz w:val="22"/>
          <w:szCs w:val="22"/>
        </w:rPr>
        <w:t xml:space="preserve"> information is currently available to determine </w:t>
      </w:r>
      <w:r w:rsidR="00ED4C6D">
        <w:rPr>
          <w:sz w:val="22"/>
          <w:szCs w:val="22"/>
        </w:rPr>
        <w:t xml:space="preserve">how the project and operation of </w:t>
      </w:r>
      <w:r w:rsidR="00597444">
        <w:rPr>
          <w:sz w:val="22"/>
          <w:szCs w:val="22"/>
        </w:rPr>
        <w:t>the proposed</w:t>
      </w:r>
      <w:r>
        <w:rPr>
          <w:sz w:val="22"/>
          <w:szCs w:val="22"/>
        </w:rPr>
        <w:t xml:space="preserve"> </w:t>
      </w:r>
      <w:r w:rsidR="00E26DB8">
        <w:rPr>
          <w:sz w:val="22"/>
          <w:szCs w:val="22"/>
        </w:rPr>
        <w:t xml:space="preserve">Phase-Shifting Transformer </w:t>
      </w:r>
      <w:r w:rsidR="006C62A2">
        <w:rPr>
          <w:sz w:val="22"/>
          <w:szCs w:val="22"/>
        </w:rPr>
        <w:t xml:space="preserve">(PST) </w:t>
      </w:r>
      <w:r>
        <w:rPr>
          <w:sz w:val="22"/>
          <w:szCs w:val="22"/>
        </w:rPr>
        <w:t xml:space="preserve">will </w:t>
      </w:r>
      <w:r w:rsidR="00ED4C6D">
        <w:rPr>
          <w:sz w:val="22"/>
          <w:szCs w:val="22"/>
        </w:rPr>
        <w:t xml:space="preserve">change </w:t>
      </w:r>
      <w:r>
        <w:rPr>
          <w:sz w:val="22"/>
          <w:szCs w:val="22"/>
        </w:rPr>
        <w:t>flows on the north</w:t>
      </w:r>
      <w:r w:rsidR="00597444">
        <w:rPr>
          <w:sz w:val="22"/>
          <w:szCs w:val="22"/>
        </w:rPr>
        <w:t>ern</w:t>
      </w:r>
      <w:r>
        <w:rPr>
          <w:sz w:val="22"/>
          <w:szCs w:val="22"/>
        </w:rPr>
        <w:t xml:space="preserve"> New Mexico transmission system.  The project also does not propose a specific in-service date.  </w:t>
      </w:r>
    </w:p>
    <w:p w:rsidR="008252C0" w:rsidRDefault="008252C0" w:rsidP="00E91CD2">
      <w:pPr>
        <w:rPr>
          <w:sz w:val="22"/>
          <w:szCs w:val="22"/>
        </w:rPr>
      </w:pPr>
    </w:p>
    <w:p w:rsidR="008252C0" w:rsidRDefault="00BF29B5" w:rsidP="00E91CD2">
      <w:pPr>
        <w:rPr>
          <w:sz w:val="22"/>
          <w:szCs w:val="22"/>
        </w:rPr>
      </w:pPr>
      <w:r>
        <w:rPr>
          <w:sz w:val="22"/>
          <w:szCs w:val="22"/>
        </w:rPr>
        <w:t>As a result, we feel</w:t>
      </w:r>
      <w:r w:rsidR="00ED4C6D">
        <w:rPr>
          <w:sz w:val="22"/>
          <w:szCs w:val="22"/>
        </w:rPr>
        <w:t xml:space="preserve"> the project definition needs more clarity </w:t>
      </w:r>
      <w:r>
        <w:rPr>
          <w:sz w:val="22"/>
          <w:szCs w:val="22"/>
        </w:rPr>
        <w:t xml:space="preserve">and that a request for a waiver </w:t>
      </w:r>
      <w:r w:rsidR="00ED4C6D">
        <w:rPr>
          <w:sz w:val="22"/>
          <w:szCs w:val="22"/>
        </w:rPr>
        <w:t>of Significant Project Status</w:t>
      </w:r>
      <w:r>
        <w:rPr>
          <w:sz w:val="22"/>
          <w:szCs w:val="22"/>
        </w:rPr>
        <w:t xml:space="preserve"> is pre-mature.  </w:t>
      </w:r>
      <w:r w:rsidR="006C62A2">
        <w:rPr>
          <w:sz w:val="22"/>
          <w:szCs w:val="22"/>
        </w:rPr>
        <w:t xml:space="preserve">Specifically the project does not identify an expected date of release to operations or provide an </w:t>
      </w:r>
      <w:r w:rsidR="00597444">
        <w:rPr>
          <w:sz w:val="22"/>
          <w:szCs w:val="22"/>
        </w:rPr>
        <w:t xml:space="preserve">adequate </w:t>
      </w:r>
      <w:r w:rsidR="006C62A2">
        <w:rPr>
          <w:sz w:val="22"/>
          <w:szCs w:val="22"/>
        </w:rPr>
        <w:t>explanation of why the project is not expected to have a significant impact on the WECC interconnected electric system.</w:t>
      </w:r>
    </w:p>
    <w:p w:rsidR="00402F47" w:rsidRDefault="00402F47" w:rsidP="00E91CD2">
      <w:pPr>
        <w:rPr>
          <w:sz w:val="22"/>
          <w:szCs w:val="22"/>
        </w:rPr>
      </w:pPr>
    </w:p>
    <w:p w:rsidR="008252C0" w:rsidRDefault="006C62A2" w:rsidP="00E91CD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49136E">
        <w:rPr>
          <w:sz w:val="22"/>
          <w:szCs w:val="22"/>
        </w:rPr>
        <w:t xml:space="preserve">additional </w:t>
      </w:r>
      <w:r>
        <w:rPr>
          <w:sz w:val="22"/>
          <w:szCs w:val="22"/>
        </w:rPr>
        <w:t>information</w:t>
      </w:r>
      <w:r w:rsidR="0049136E">
        <w:rPr>
          <w:sz w:val="22"/>
          <w:szCs w:val="22"/>
        </w:rPr>
        <w:t xml:space="preserve"> </w:t>
      </w:r>
      <w:r w:rsidR="00351E7D">
        <w:rPr>
          <w:sz w:val="22"/>
          <w:szCs w:val="22"/>
        </w:rPr>
        <w:t xml:space="preserve">would </w:t>
      </w:r>
      <w:r>
        <w:rPr>
          <w:sz w:val="22"/>
          <w:szCs w:val="22"/>
        </w:rPr>
        <w:t xml:space="preserve">help </w:t>
      </w:r>
      <w:r w:rsidR="00DC7DCE">
        <w:rPr>
          <w:sz w:val="22"/>
          <w:szCs w:val="22"/>
        </w:rPr>
        <w:t>facilitate</w:t>
      </w:r>
      <w:r w:rsidR="008252C0">
        <w:rPr>
          <w:sz w:val="22"/>
          <w:szCs w:val="22"/>
        </w:rPr>
        <w:t xml:space="preserve"> an understanding of what studies should be performed</w:t>
      </w:r>
      <w:r w:rsidR="00507592">
        <w:rPr>
          <w:sz w:val="22"/>
          <w:szCs w:val="22"/>
        </w:rPr>
        <w:t xml:space="preserve">, what WECC processes are needed and </w:t>
      </w:r>
      <w:r w:rsidR="008252C0">
        <w:rPr>
          <w:sz w:val="22"/>
          <w:szCs w:val="22"/>
        </w:rPr>
        <w:t xml:space="preserve">provide </w:t>
      </w:r>
      <w:r w:rsidR="007D0B67">
        <w:rPr>
          <w:sz w:val="22"/>
          <w:szCs w:val="22"/>
        </w:rPr>
        <w:t>insight on</w:t>
      </w:r>
      <w:r w:rsidR="008252C0">
        <w:rPr>
          <w:sz w:val="22"/>
          <w:szCs w:val="22"/>
        </w:rPr>
        <w:t xml:space="preserve"> how the PST will need to be opera</w:t>
      </w:r>
      <w:r w:rsidR="00507592">
        <w:rPr>
          <w:sz w:val="22"/>
          <w:szCs w:val="22"/>
        </w:rPr>
        <w:t>ted relative to existing paths and</w:t>
      </w:r>
      <w:r w:rsidR="007D0B67">
        <w:rPr>
          <w:sz w:val="22"/>
          <w:szCs w:val="22"/>
        </w:rPr>
        <w:t xml:space="preserve"> flow mitigation procedures.</w:t>
      </w:r>
      <w:r w:rsidR="00507592">
        <w:rPr>
          <w:sz w:val="22"/>
          <w:szCs w:val="22"/>
        </w:rPr>
        <w:t xml:space="preserve"> </w:t>
      </w:r>
      <w:r w:rsidR="003F48F2">
        <w:rPr>
          <w:sz w:val="22"/>
          <w:szCs w:val="22"/>
        </w:rPr>
        <w:t xml:space="preserve"> We feel that a waiver should not be granted at this time but could potentially be requested later up</w:t>
      </w:r>
      <w:r w:rsidR="00EB7F29">
        <w:rPr>
          <w:sz w:val="22"/>
          <w:szCs w:val="22"/>
        </w:rPr>
        <w:t>on</w:t>
      </w:r>
      <w:r w:rsidR="003F48F2">
        <w:rPr>
          <w:sz w:val="22"/>
          <w:szCs w:val="22"/>
        </w:rPr>
        <w:t xml:space="preserve"> completion of the project definition and proposed schedule </w:t>
      </w:r>
      <w:r w:rsidR="00CA7B35">
        <w:rPr>
          <w:sz w:val="22"/>
          <w:szCs w:val="22"/>
        </w:rPr>
        <w:t>and</w:t>
      </w:r>
      <w:r w:rsidR="003F48F2">
        <w:rPr>
          <w:sz w:val="22"/>
          <w:szCs w:val="22"/>
        </w:rPr>
        <w:t xml:space="preserve"> studies confirm</w:t>
      </w:r>
      <w:r w:rsidR="00EB7F29">
        <w:rPr>
          <w:sz w:val="22"/>
          <w:szCs w:val="22"/>
        </w:rPr>
        <w:t>ing</w:t>
      </w:r>
      <w:r w:rsidR="003F48F2">
        <w:rPr>
          <w:sz w:val="22"/>
          <w:szCs w:val="22"/>
        </w:rPr>
        <w:t xml:space="preserve"> only local impacts as indicated in the waiver request.</w:t>
      </w:r>
    </w:p>
    <w:p w:rsidR="008252C0" w:rsidRDefault="008252C0" w:rsidP="00E91CD2">
      <w:pPr>
        <w:rPr>
          <w:sz w:val="22"/>
          <w:szCs w:val="22"/>
        </w:rPr>
      </w:pPr>
    </w:p>
    <w:p w:rsidR="00240453" w:rsidRDefault="00240453" w:rsidP="00E91CD2">
      <w:pPr>
        <w:rPr>
          <w:sz w:val="22"/>
          <w:szCs w:val="22"/>
        </w:rPr>
      </w:pPr>
    </w:p>
    <w:p w:rsidR="00E91CD2" w:rsidRDefault="00E91CD2" w:rsidP="00E91CD2">
      <w:pPr>
        <w:rPr>
          <w:sz w:val="22"/>
          <w:szCs w:val="22"/>
        </w:rPr>
      </w:pPr>
      <w:r>
        <w:rPr>
          <w:sz w:val="22"/>
          <w:szCs w:val="22"/>
        </w:rPr>
        <w:t>Sincerely,</w:t>
      </w:r>
    </w:p>
    <w:p w:rsidR="00E91CD2" w:rsidRDefault="00E91CD2" w:rsidP="00E91CD2">
      <w:pPr>
        <w:rPr>
          <w:rFonts w:ascii="Lucida Calligraphy" w:hAnsi="Lucida Calligraphy"/>
          <w:sz w:val="24"/>
          <w:szCs w:val="24"/>
        </w:rPr>
      </w:pPr>
    </w:p>
    <w:p w:rsidR="00E91CD2" w:rsidRDefault="00DC6736" w:rsidP="00E91CD2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Tom Duane</w:t>
      </w:r>
    </w:p>
    <w:p w:rsidR="00DC6736" w:rsidRPr="00C94C90" w:rsidRDefault="00DC6736" w:rsidP="00C94C90">
      <w:pPr>
        <w:rPr>
          <w:sz w:val="22"/>
          <w:szCs w:val="22"/>
        </w:rPr>
      </w:pPr>
      <w:r w:rsidRPr="00C94C90">
        <w:rPr>
          <w:sz w:val="22"/>
          <w:szCs w:val="22"/>
        </w:rPr>
        <w:t>Manager, Transmission Planning</w:t>
      </w:r>
    </w:p>
    <w:p w:rsidR="00DC6736" w:rsidRPr="00C94C90" w:rsidRDefault="00DC6736" w:rsidP="00C94C90">
      <w:pPr>
        <w:rPr>
          <w:sz w:val="22"/>
          <w:szCs w:val="22"/>
        </w:rPr>
      </w:pPr>
      <w:r w:rsidRPr="00C94C90">
        <w:rPr>
          <w:sz w:val="22"/>
          <w:szCs w:val="22"/>
        </w:rPr>
        <w:t>Public Service Company of New Mexico</w:t>
      </w:r>
    </w:p>
    <w:p w:rsidR="00DC6736" w:rsidRPr="00C94C90" w:rsidRDefault="00C94C90" w:rsidP="00C94C90">
      <w:pPr>
        <w:rPr>
          <w:sz w:val="22"/>
          <w:szCs w:val="22"/>
        </w:rPr>
      </w:pPr>
      <w:r w:rsidRPr="00C94C90">
        <w:rPr>
          <w:sz w:val="22"/>
          <w:szCs w:val="22"/>
        </w:rPr>
        <w:t>505-241-4569</w:t>
      </w:r>
    </w:p>
    <w:p w:rsidR="00D5551B" w:rsidRDefault="00D5551B" w:rsidP="00E91CD2">
      <w:pPr>
        <w:rPr>
          <w:rFonts w:ascii="Times-Roman" w:hAnsi="Times-Roman" w:cs="Times-Roman"/>
          <w:sz w:val="22"/>
          <w:szCs w:val="22"/>
        </w:rPr>
      </w:pPr>
    </w:p>
    <w:p w:rsidR="00DC6736" w:rsidRDefault="00C94C90" w:rsidP="00E91CD2">
      <w:pPr>
        <w:rPr>
          <w:sz w:val="22"/>
          <w:szCs w:val="22"/>
        </w:rPr>
      </w:pPr>
      <w:r w:rsidRPr="00610C71">
        <w:rPr>
          <w:sz w:val="22"/>
          <w:szCs w:val="22"/>
        </w:rPr>
        <w:t>c</w:t>
      </w:r>
      <w:r w:rsidR="00DC6736" w:rsidRPr="00610C71">
        <w:rPr>
          <w:sz w:val="22"/>
          <w:szCs w:val="22"/>
        </w:rPr>
        <w:t xml:space="preserve">c: </w:t>
      </w:r>
      <w:r w:rsidR="00D5551B" w:rsidRPr="00610C71">
        <w:rPr>
          <w:sz w:val="22"/>
          <w:szCs w:val="22"/>
        </w:rPr>
        <w:tab/>
      </w:r>
      <w:r w:rsidR="00DC6736" w:rsidRPr="00610C71">
        <w:rPr>
          <w:sz w:val="22"/>
          <w:szCs w:val="22"/>
        </w:rPr>
        <w:t>Chris Pink</w:t>
      </w:r>
      <w:r w:rsidR="00D5551B" w:rsidRPr="00610C71">
        <w:rPr>
          <w:sz w:val="22"/>
          <w:szCs w:val="22"/>
        </w:rPr>
        <w:t xml:space="preserve"> – Tri-State</w:t>
      </w:r>
    </w:p>
    <w:p w:rsidR="006C62A2" w:rsidRPr="00610C71" w:rsidRDefault="006C62A2" w:rsidP="00E91CD2">
      <w:pPr>
        <w:rPr>
          <w:sz w:val="22"/>
          <w:szCs w:val="22"/>
        </w:rPr>
      </w:pPr>
      <w:r>
        <w:rPr>
          <w:sz w:val="22"/>
          <w:szCs w:val="22"/>
        </w:rPr>
        <w:tab/>
        <w:t>David Gustad – Tri-State</w:t>
      </w:r>
    </w:p>
    <w:p w:rsidR="00610C71" w:rsidRPr="00610C71" w:rsidRDefault="00610C71" w:rsidP="00E91CD2">
      <w:pPr>
        <w:rPr>
          <w:sz w:val="22"/>
          <w:szCs w:val="22"/>
        </w:rPr>
      </w:pPr>
      <w:r w:rsidRPr="00610C71">
        <w:rPr>
          <w:sz w:val="22"/>
          <w:szCs w:val="22"/>
        </w:rPr>
        <w:tab/>
        <w:t>Enoch Davis - WECC</w:t>
      </w:r>
    </w:p>
    <w:p w:rsidR="00E91CD2" w:rsidRPr="00E91CD2" w:rsidRDefault="00D5551B" w:rsidP="00B262EC">
      <w:pPr>
        <w:rPr>
          <w:sz w:val="22"/>
          <w:szCs w:val="22"/>
        </w:rPr>
      </w:pPr>
      <w:r w:rsidRPr="00610C71">
        <w:rPr>
          <w:sz w:val="22"/>
          <w:szCs w:val="22"/>
        </w:rPr>
        <w:tab/>
        <w:t>Jeff Mechenbier - PNM</w:t>
      </w:r>
    </w:p>
    <w:sectPr w:rsidR="00E91CD2" w:rsidRPr="00E91CD2" w:rsidSect="003F48F2">
      <w:headerReference w:type="default" r:id="rId9"/>
      <w:pgSz w:w="12240" w:h="15840" w:code="1"/>
      <w:pgMar w:top="1728" w:right="180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46" w:rsidRDefault="00107246">
      <w:r>
        <w:separator/>
      </w:r>
    </w:p>
  </w:endnote>
  <w:endnote w:type="continuationSeparator" w:id="0">
    <w:p w:rsidR="00107246" w:rsidRDefault="00107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46" w:rsidRDefault="00107246">
      <w:r>
        <w:separator/>
      </w:r>
    </w:p>
  </w:footnote>
  <w:footnote w:type="continuationSeparator" w:id="0">
    <w:p w:rsidR="00107246" w:rsidRDefault="00107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C9" w:rsidRDefault="001B57C9">
    <w:pPr>
      <w:pStyle w:val="Header"/>
      <w:tabs>
        <w:tab w:val="left" w:pos="2880"/>
      </w:tabs>
      <w:jc w:val="left"/>
      <w:rPr>
        <w:rFonts w:ascii="Optima" w:hAnsi="Optima"/>
        <w:sz w:val="20"/>
      </w:rPr>
    </w:pPr>
    <w:r>
      <w:rPr>
        <w:rFonts w:ascii="Optima" w:hAnsi="Optima"/>
        <w:sz w:val="20"/>
      </w:rPr>
      <w:tab/>
    </w:r>
    <w:r>
      <w:rPr>
        <w:rFonts w:ascii="Optima" w:hAnsi="Optima"/>
        <w:sz w:val="20"/>
      </w:rPr>
      <w:tab/>
    </w:r>
  </w:p>
  <w:p w:rsidR="001B57C9" w:rsidRDefault="001B57C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r>
      <w:rPr>
        <w:rFonts w:ascii="Helvetica-Oblique" w:hAnsi="Helvetica-Oblique" w:cs="Helvetica-Oblique"/>
        <w:i/>
        <w:iCs/>
        <w:sz w:val="18"/>
        <w:szCs w:val="18"/>
      </w:rPr>
      <w:t>Public Service Company</w:t>
    </w:r>
  </w:p>
  <w:p w:rsidR="001B57C9" w:rsidRDefault="001B57C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proofErr w:type="gramStart"/>
    <w:r>
      <w:rPr>
        <w:rFonts w:ascii="Helvetica-Oblique" w:hAnsi="Helvetica-Oblique" w:cs="Helvetica-Oblique"/>
        <w:i/>
        <w:iCs/>
        <w:sz w:val="18"/>
        <w:szCs w:val="18"/>
      </w:rPr>
      <w:t>of</w:t>
    </w:r>
    <w:proofErr w:type="gramEnd"/>
    <w:r>
      <w:rPr>
        <w:rFonts w:ascii="Helvetica-Oblique" w:hAnsi="Helvetica-Oblique" w:cs="Helvetica-Oblique"/>
        <w:i/>
        <w:iCs/>
        <w:sz w:val="18"/>
        <w:szCs w:val="18"/>
      </w:rPr>
      <w:t xml:space="preserve"> </w:t>
    </w:r>
    <w:smartTag w:uri="urn:schemas-microsoft-com:office:smarttags" w:element="place">
      <w:smartTag w:uri="urn:schemas-microsoft-com:office:smarttags" w:element="State">
        <w:r>
          <w:rPr>
            <w:rFonts w:ascii="Helvetica-Oblique" w:hAnsi="Helvetica-Oblique" w:cs="Helvetica-Oblique"/>
            <w:i/>
            <w:iCs/>
            <w:sz w:val="18"/>
            <w:szCs w:val="18"/>
          </w:rPr>
          <w:t>New Mexico</w:t>
        </w:r>
      </w:smartTag>
    </w:smartTag>
  </w:p>
  <w:p w:rsidR="001B57C9" w:rsidRDefault="001B57C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r>
      <w:rPr>
        <w:rFonts w:ascii="Helvetica-Oblique" w:hAnsi="Helvetica-Oblique" w:cs="Helvetica-Oblique"/>
        <w:i/>
        <w:iCs/>
        <w:sz w:val="18"/>
        <w:szCs w:val="18"/>
      </w:rPr>
      <w:t xml:space="preserve">Alvarado Square - MS </w:t>
    </w:r>
    <w:r w:rsidR="001D7EF3">
      <w:rPr>
        <w:rFonts w:ascii="Helvetica-Oblique" w:hAnsi="Helvetica-Oblique" w:cs="Helvetica-Oblique"/>
        <w:i/>
        <w:iCs/>
        <w:sz w:val="18"/>
        <w:szCs w:val="18"/>
      </w:rPr>
      <w:t>0604</w:t>
    </w:r>
  </w:p>
  <w:p w:rsidR="001B57C9" w:rsidRDefault="001B57C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rFonts w:ascii="Helvetica-Oblique" w:hAnsi="Helvetica-Oblique" w:cs="Helvetica-Oblique"/>
            <w:i/>
            <w:iCs/>
            <w:sz w:val="18"/>
            <w:szCs w:val="18"/>
          </w:rPr>
          <w:t>Albuquerque</w:t>
        </w:r>
      </w:smartTag>
      <w:r>
        <w:rPr>
          <w:rFonts w:ascii="Helvetica-Oblique" w:hAnsi="Helvetica-Oblique" w:cs="Helvetica-Oblique"/>
          <w:i/>
          <w:iCs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Helvetica-Oblique" w:hAnsi="Helvetica-Oblique" w:cs="Helvetica-Oblique"/>
            <w:i/>
            <w:iCs/>
            <w:sz w:val="18"/>
            <w:szCs w:val="18"/>
          </w:rPr>
          <w:t>NM</w:t>
        </w:r>
      </w:smartTag>
      <w:r>
        <w:rPr>
          <w:rFonts w:ascii="Helvetica-Oblique" w:hAnsi="Helvetica-Oblique" w:cs="Helvetica-Oblique"/>
          <w:i/>
          <w:iCs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Helvetica-Oblique" w:hAnsi="Helvetica-Oblique" w:cs="Helvetica-Oblique"/>
            <w:i/>
            <w:iCs/>
            <w:sz w:val="18"/>
            <w:szCs w:val="18"/>
          </w:rPr>
          <w:t>87158</w:t>
        </w:r>
      </w:smartTag>
    </w:smartTag>
  </w:p>
  <w:p w:rsidR="001B57C9" w:rsidRDefault="00BD216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r>
      <w:rPr>
        <w:rFonts w:ascii="Helvetica-Oblique" w:hAnsi="Helvetica-Oblique" w:cs="Helvetica-Oblique"/>
        <w:i/>
        <w:iCs/>
        <w:sz w:val="18"/>
        <w:szCs w:val="18"/>
      </w:rPr>
      <w:t>505-</w:t>
    </w:r>
    <w:r w:rsidR="001B57C9">
      <w:rPr>
        <w:rFonts w:ascii="Helvetica-Oblique" w:hAnsi="Helvetica-Oblique" w:cs="Helvetica-Oblique"/>
        <w:i/>
        <w:iCs/>
        <w:sz w:val="18"/>
        <w:szCs w:val="18"/>
      </w:rPr>
      <w:t>241-</w:t>
    </w:r>
    <w:r w:rsidR="001D7EF3">
      <w:rPr>
        <w:rFonts w:ascii="Helvetica-Oblique" w:hAnsi="Helvetica-Oblique" w:cs="Helvetica-Oblique"/>
        <w:i/>
        <w:iCs/>
        <w:sz w:val="18"/>
        <w:szCs w:val="18"/>
      </w:rPr>
      <w:t>2700</w:t>
    </w:r>
  </w:p>
  <w:p w:rsidR="001B57C9" w:rsidRDefault="00BD2169" w:rsidP="00E91CD2">
    <w:pPr>
      <w:overflowPunct/>
      <w:textAlignment w:val="auto"/>
      <w:rPr>
        <w:rFonts w:ascii="Helvetica-Oblique" w:hAnsi="Helvetica-Oblique" w:cs="Helvetica-Oblique"/>
        <w:i/>
        <w:iCs/>
        <w:sz w:val="18"/>
        <w:szCs w:val="18"/>
      </w:rPr>
    </w:pPr>
    <w:r>
      <w:rPr>
        <w:rFonts w:ascii="Helvetica-Oblique" w:hAnsi="Helvetica-Oblique" w:cs="Helvetica-Oblique"/>
        <w:i/>
        <w:iCs/>
        <w:sz w:val="18"/>
        <w:szCs w:val="18"/>
      </w:rPr>
      <w:t>Fax 505-</w:t>
    </w:r>
    <w:r w:rsidR="001B57C9">
      <w:rPr>
        <w:rFonts w:ascii="Helvetica-Oblique" w:hAnsi="Helvetica-Oblique" w:cs="Helvetica-Oblique"/>
        <w:i/>
        <w:iCs/>
        <w:sz w:val="18"/>
        <w:szCs w:val="18"/>
      </w:rPr>
      <w:t xml:space="preserve"> 241-</w:t>
    </w:r>
    <w:r w:rsidR="001D7EF3">
      <w:rPr>
        <w:rFonts w:ascii="Helvetica-Oblique" w:hAnsi="Helvetica-Oblique" w:cs="Helvetica-Oblique"/>
        <w:i/>
        <w:iCs/>
        <w:sz w:val="18"/>
        <w:szCs w:val="18"/>
      </w:rPr>
      <w:t>4363</w:t>
    </w:r>
  </w:p>
  <w:p w:rsidR="001B57C9" w:rsidRPr="00E91CD2" w:rsidRDefault="00A86C57" w:rsidP="00E91CD2">
    <w:pPr>
      <w:overflowPunct/>
      <w:textAlignment w:val="auto"/>
      <w:rPr>
        <w:rFonts w:ascii="Helvetica-Oblique" w:hAnsi="Helvetica-Oblique" w:cs="Helvetica-Oblique"/>
      </w:rPr>
    </w:pPr>
    <w:hyperlink r:id="rId1" w:history="1">
      <w:r w:rsidR="001B57C9" w:rsidRPr="0058271E">
        <w:rPr>
          <w:rStyle w:val="Hyperlink"/>
        </w:rPr>
        <w:t>www.pnm.com</w:t>
      </w:r>
    </w:hyperlink>
    <w:r w:rsidR="001B57C9">
      <w:tab/>
    </w:r>
    <w:r w:rsidR="001B57C9">
      <w:tab/>
    </w:r>
    <w:r w:rsidR="001B57C9">
      <w:tab/>
    </w:r>
    <w:r w:rsidR="001B57C9">
      <w:tab/>
    </w:r>
    <w:r w:rsidR="001B57C9">
      <w:tab/>
    </w:r>
    <w:r w:rsidR="001B57C9">
      <w:tab/>
    </w:r>
    <w:r w:rsidR="001B57C9">
      <w:tab/>
    </w:r>
    <w:r w:rsidR="001B57C9">
      <w:tab/>
    </w:r>
    <w:r w:rsidR="001B57C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7E8E"/>
    <w:multiLevelType w:val="hybridMultilevel"/>
    <w:tmpl w:val="E068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5DDB"/>
    <w:multiLevelType w:val="hybridMultilevel"/>
    <w:tmpl w:val="B8DA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054C"/>
    <w:multiLevelType w:val="hybridMultilevel"/>
    <w:tmpl w:val="BAE0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F5610"/>
    <w:multiLevelType w:val="hybridMultilevel"/>
    <w:tmpl w:val="23363B62"/>
    <w:lvl w:ilvl="0" w:tplc="4516E1EE">
      <w:numFmt w:val="bullet"/>
      <w:lvlText w:val="·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029"/>
    <w:rsid w:val="000A7927"/>
    <w:rsid w:val="00107246"/>
    <w:rsid w:val="00137096"/>
    <w:rsid w:val="001A65FA"/>
    <w:rsid w:val="001B57C9"/>
    <w:rsid w:val="001C730A"/>
    <w:rsid w:val="001D7EF3"/>
    <w:rsid w:val="00240453"/>
    <w:rsid w:val="00322402"/>
    <w:rsid w:val="00351E7D"/>
    <w:rsid w:val="003C0C79"/>
    <w:rsid w:val="003F48F2"/>
    <w:rsid w:val="00402F47"/>
    <w:rsid w:val="004048FA"/>
    <w:rsid w:val="00405791"/>
    <w:rsid w:val="00460956"/>
    <w:rsid w:val="00471411"/>
    <w:rsid w:val="0049136E"/>
    <w:rsid w:val="00507592"/>
    <w:rsid w:val="00513376"/>
    <w:rsid w:val="00523BC6"/>
    <w:rsid w:val="00597444"/>
    <w:rsid w:val="00610C71"/>
    <w:rsid w:val="006278CC"/>
    <w:rsid w:val="00630095"/>
    <w:rsid w:val="006C62A2"/>
    <w:rsid w:val="00713029"/>
    <w:rsid w:val="007D0B67"/>
    <w:rsid w:val="008020FC"/>
    <w:rsid w:val="008252C0"/>
    <w:rsid w:val="00843C7F"/>
    <w:rsid w:val="00935D79"/>
    <w:rsid w:val="009E77D0"/>
    <w:rsid w:val="00A67322"/>
    <w:rsid w:val="00A86C57"/>
    <w:rsid w:val="00AF1AC1"/>
    <w:rsid w:val="00B204EC"/>
    <w:rsid w:val="00B262EC"/>
    <w:rsid w:val="00BD2169"/>
    <w:rsid w:val="00BF29B5"/>
    <w:rsid w:val="00C66E29"/>
    <w:rsid w:val="00C94C90"/>
    <w:rsid w:val="00CA7B35"/>
    <w:rsid w:val="00D5551B"/>
    <w:rsid w:val="00DC6736"/>
    <w:rsid w:val="00DC7DCE"/>
    <w:rsid w:val="00DD5435"/>
    <w:rsid w:val="00E26DB8"/>
    <w:rsid w:val="00E30E65"/>
    <w:rsid w:val="00E83950"/>
    <w:rsid w:val="00E91CD2"/>
    <w:rsid w:val="00EB7F29"/>
    <w:rsid w:val="00ED4C6D"/>
    <w:rsid w:val="00F27870"/>
    <w:rsid w:val="00F37A59"/>
    <w:rsid w:val="00F77789"/>
    <w:rsid w:val="00F87559"/>
    <w:rsid w:val="00FE08C3"/>
    <w:rsid w:val="00FF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55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559"/>
    <w:pPr>
      <w:tabs>
        <w:tab w:val="center" w:pos="4320"/>
        <w:tab w:val="right" w:pos="8640"/>
      </w:tabs>
      <w:jc w:val="both"/>
    </w:pPr>
    <w:rPr>
      <w:rFonts w:ascii="Arial" w:hAnsi="Arial"/>
      <w:sz w:val="24"/>
    </w:rPr>
  </w:style>
  <w:style w:type="paragraph" w:styleId="Footer">
    <w:name w:val="footer"/>
    <w:basedOn w:val="Normal"/>
    <w:rsid w:val="00F8755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87559"/>
    <w:pPr>
      <w:pBdr>
        <w:top w:val="single" w:sz="6" w:space="1" w:color="auto"/>
      </w:pBdr>
      <w:tabs>
        <w:tab w:val="left" w:pos="540"/>
        <w:tab w:val="left" w:pos="4500"/>
      </w:tabs>
    </w:pPr>
    <w:rPr>
      <w:sz w:val="32"/>
    </w:rPr>
  </w:style>
  <w:style w:type="paragraph" w:styleId="BalloonText">
    <w:name w:val="Balloon Text"/>
    <w:basedOn w:val="Normal"/>
    <w:semiHidden/>
    <w:rsid w:val="007130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1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24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dministrative\Forms\Pathways%20office%20forms\FAX%20TRANSMISSION%20COVER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11</Value>
    </TaxCatchAll>
    <Privacy xmlns="2fb8a92a-9032-49d6-b983-191f0a73b01f">Public</Privacy>
    <Event_x0020_ID xmlns="4bd63098-0c83-43cf-abdd-085f2cc55a51" xsi:nil="true"/>
    <Committee xmlns="2fb8a92a-9032-49d6-b983-191f0a73b01f">
      <Value>PCC</Value>
    </Committee>
    <WECC_x0020_Status xmlns="2fb8a92a-9032-49d6-b983-191f0a73b01f">Approved/Final</WECC_x0020_Status>
    <Owner_x0020_Group xmlns="2fb8a92a-9032-49d6-b983-191f0a73b01f">
      <Value>Planning Services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Waiver Request</TermName>
          <TermId xmlns="http://schemas.microsoft.com/office/infopath/2007/PartnerControls">5732571d-1035-4281-8649-6c29351724ad</TermId>
        </TermInfo>
      </Terms>
    </TaxKeywordTaxHTField>
    <_dlc_DocId xmlns="4bd63098-0c83-43cf-abdd-085f2cc55a51">YWEQ7USXTMD7-3-894</_dlc_DocId>
    <_dlc_DocIdUrl xmlns="4bd63098-0c83-43cf-abdd-085f2cc55a51">
      <Url>https://www.wecc.org/_layouts/15/DocIdRedir.aspx?ID=YWEQ7USXTMD7-3-894</Url>
      <Description>YWEQ7USXTMD7-3-894</Description>
    </_dlc_DocIdUrl>
    <Other_x0020_Reports xmlns="2fb8a92a-9032-49d6-b983-191f0a73b01f" xsi:nil="true"/>
    <Jurisdiction xmlns="2fb8a92a-9032-49d6-b983-191f0a73b01f"/>
    <Adopted_x002f_Approved_x0020_By xmlns="2fb8a92a-9032-49d6-b983-191f0a73b01f">TSS</Adopted_x002f_Approved_x0020_By>
    <Approver xmlns="4bd63098-0c83-43cf-abdd-085f2cc55a51">
      <UserInfo>
        <DisplayName/>
        <AccountId/>
        <AccountType/>
      </UserInfo>
    </Approv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ther Reports and Data" ma:contentTypeID="0x010100E45EF0F8AAA65E428351BA36F1B645BE13002E6F6DC43C53FC47ADB6E90BBD282A20" ma:contentTypeVersion="9" ma:contentTypeDescription="" ma:contentTypeScope="" ma:versionID="764390dfe78eafed5d3aa56d3a01c94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ae469f0b8fabb9076990de9a87c43dd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ports" minOccurs="0"/>
                <xsd:element ref="ns2:Jurisdiction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ports" ma:index="14" nillable="true" ma:displayName="Other Reports" ma:format="Dropdown" ma:internalName="Other_x0020_Reports" ma:readOnly="false">
      <xsd:simpleType>
        <xsd:restriction base="dms:Choice">
          <xsd:enumeration value="Action Items"/>
          <xsd:enumeration value="Assessment"/>
          <xsd:enumeration value="Brief Report"/>
          <xsd:enumeration value="Comprehensive Progress Report"/>
          <xsd:enumeration value="Forecast"/>
          <xsd:enumeration value="Interpretation"/>
          <xsd:enumeration value="Map"/>
          <xsd:enumeration value="Preliminary Disturbance Report"/>
          <xsd:enumeration value="Release Notes"/>
          <xsd:enumeration value="Specifications"/>
          <xsd:enumeration value="Studies"/>
          <xsd:enumeration value="Video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6224b44-889d-4166-9284-f04ddcafbdf4}" ma:internalName="TaxCatchAllLabel" ma:readOnly="true" ma:showField="CatchAllDataLabel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25FCBCD-BAAC-4C2C-A039-28098CE43775}"/>
</file>

<file path=customXml/itemProps2.xml><?xml version="1.0" encoding="utf-8"?>
<ds:datastoreItem xmlns:ds="http://schemas.openxmlformats.org/officeDocument/2006/customXml" ds:itemID="{BD166528-BC35-4D4C-B496-8F639B9CA455}"/>
</file>

<file path=customXml/itemProps3.xml><?xml version="1.0" encoding="utf-8"?>
<ds:datastoreItem xmlns:ds="http://schemas.openxmlformats.org/officeDocument/2006/customXml" ds:itemID="{F7102FBC-8A5D-4629-8E13-723E9BFF9862}"/>
</file>

<file path=customXml/itemProps4.xml><?xml version="1.0" encoding="utf-8"?>
<ds:datastoreItem xmlns:ds="http://schemas.openxmlformats.org/officeDocument/2006/customXml" ds:itemID="{E2D467D9-4C2E-4B02-BFF9-60E990F77B71}"/>
</file>

<file path=customXml/itemProps5.xml><?xml version="1.0" encoding="utf-8"?>
<ds:datastoreItem xmlns:ds="http://schemas.openxmlformats.org/officeDocument/2006/customXml" ds:itemID="{A3A09DCD-92A9-4567-B206-47A586BB07DC}"/>
</file>

<file path=docProps/app.xml><?xml version="1.0" encoding="utf-8"?>
<Properties xmlns="http://schemas.openxmlformats.org/officeDocument/2006/extended-properties" xmlns:vt="http://schemas.openxmlformats.org/officeDocument/2006/docPropsVTypes">
  <Template>FAX TRANSMISSION COVER SHEET.dot</Template>
  <TotalTime>339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</Company>
  <LinksUpToDate>false</LinksUpToDate>
  <CharactersWithSpaces>2218</CharactersWithSpaces>
  <SharedDoc>false</SharedDoc>
  <HLinks>
    <vt:vector size="6" baseType="variant">
      <vt:variant>
        <vt:i4>3670143</vt:i4>
      </vt:variant>
      <vt:variant>
        <vt:i4>0</vt:i4>
      </vt:variant>
      <vt:variant>
        <vt:i4>0</vt:i4>
      </vt:variant>
      <vt:variant>
        <vt:i4>5</vt:i4>
      </vt:variant>
      <vt:variant>
        <vt:lpwstr>http://www.pnm.com/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PNM Response to TSGT PCR Waiver Request San Luis-Carson 230 kV line</dc:title>
  <dc:subject/>
  <dc:creator>Tom Duane</dc:creator>
  <cp:keywords>Waiver Request</cp:keywords>
  <dc:description/>
  <cp:lastModifiedBy>T Duane</cp:lastModifiedBy>
  <cp:revision>19</cp:revision>
  <cp:lastPrinted>2013-04-11T23:41:00Z</cp:lastPrinted>
  <dcterms:created xsi:type="dcterms:W3CDTF">2013-04-11T18:06:00Z</dcterms:created>
  <dcterms:modified xsi:type="dcterms:W3CDTF">2013-09-03T21:44:00Z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0x010100E45EF0F8AAA65E428351BA36F1B645BE13002E6F6DC43C53FC47ADB6E90BBD282A20</vt:lpwstr>
  </property>
  <property fmtid="{D5CDD505-2E9C-101B-9397-08002B2CF9AE}" pid="3" name="_dlc_DocIdItemGuid">
    <vt:lpwstr>d13168aa-e30f-4f49-b651-7414ad189e18</vt:lpwstr>
  </property>
  <property fmtid="{D5CDD505-2E9C-101B-9397-08002B2CF9AE}" pid="4" name="TaxKeyword">
    <vt:lpwstr>11;#Waiver Request|5732571d-1035-4281-8649-6c29351724ad</vt:lpwstr>
  </property>
</Properties>
</file>