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E270" w14:textId="77777777" w:rsidR="00323BC9" w:rsidRDefault="00C807B5" w:rsidP="00E60569">
      <w:pPr>
        <w:pStyle w:val="Heading1"/>
      </w:pPr>
      <w:r>
        <w:t>WECC Standards Committee Roster</w:t>
      </w:r>
    </w:p>
    <w:p w14:paraId="05F17C83" w14:textId="58718F9F" w:rsidR="00425184" w:rsidRDefault="00A873E9" w:rsidP="00C807B5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The following </w:t>
      </w:r>
      <w:r w:rsidR="00AD5637">
        <w:rPr>
          <w:bCs/>
          <w:color w:val="000000" w:themeColor="text1"/>
        </w:rPr>
        <w:t xml:space="preserve">is the </w:t>
      </w:r>
      <w:r>
        <w:rPr>
          <w:bCs/>
          <w:color w:val="000000" w:themeColor="text1"/>
        </w:rPr>
        <w:t xml:space="preserve">WECC Standards Committee (WSC) </w:t>
      </w:r>
      <w:r w:rsidR="00AD5637">
        <w:rPr>
          <w:bCs/>
          <w:color w:val="000000" w:themeColor="text1"/>
        </w:rPr>
        <w:t xml:space="preserve">roster as of June 14, 2022, the date the WECC-0149 Standard Authorization Request (SAR) was approved. </w:t>
      </w:r>
      <w:r w:rsidR="00425184">
        <w:rPr>
          <w:bCs/>
          <w:color w:val="000000" w:themeColor="text1"/>
        </w:rPr>
        <w:t xml:space="preserve"> </w:t>
      </w:r>
    </w:p>
    <w:p w14:paraId="4004FFFB" w14:textId="77777777" w:rsidR="00AD5637" w:rsidRPr="004A1855" w:rsidRDefault="00AD5637" w:rsidP="00AD5637">
      <w:pPr>
        <w:pStyle w:val="AttendanceLeader"/>
      </w:pPr>
      <w:bookmarkStart w:id="0" w:name="_Hlk19793015"/>
      <w:r>
        <w:t xml:space="preserve">Ken Lanehome, </w:t>
      </w:r>
      <w:r w:rsidRPr="00F105C9">
        <w:t xml:space="preserve">Bonneville Power Administration </w:t>
      </w:r>
      <w:r w:rsidRPr="00F105C9">
        <w:tab/>
        <w:t>SVS 1 Transmission</w:t>
      </w:r>
      <w:r>
        <w:rPr>
          <w:rStyle w:val="FootnoteReference"/>
        </w:rPr>
        <w:footnoteReference w:id="1"/>
      </w:r>
    </w:p>
    <w:p w14:paraId="7684C2C2" w14:textId="77777777" w:rsidR="00AD5637" w:rsidRPr="00AD5637" w:rsidRDefault="00AD5637" w:rsidP="00AD5637">
      <w:pPr>
        <w:pStyle w:val="AttendanceLeader"/>
      </w:pPr>
      <w:r w:rsidRPr="00AD5637">
        <w:t>Matthew Harward, Southwest Power Pool</w:t>
      </w:r>
      <w:r w:rsidRPr="00AD5637">
        <w:tab/>
        <w:t>SVS 2 RTO/ISO</w:t>
      </w:r>
      <w:r w:rsidRPr="00AD5637">
        <w:rPr>
          <w:vertAlign w:val="superscript"/>
        </w:rPr>
        <w:footnoteReference w:id="2"/>
      </w:r>
      <w:r w:rsidRPr="00AD5637">
        <w:t xml:space="preserve"> </w:t>
      </w:r>
    </w:p>
    <w:p w14:paraId="7B5A9B68" w14:textId="16764706" w:rsidR="00AD5637" w:rsidRDefault="00AD5637" w:rsidP="00AD5637">
      <w:pPr>
        <w:pStyle w:val="AttendanceLeader"/>
      </w:pPr>
      <w:r w:rsidRPr="00802BF0">
        <w:t>Dana Cabbell, Southern California Edison</w:t>
      </w:r>
      <w:r w:rsidRPr="00802BF0">
        <w:tab/>
        <w:t>SVS 3 LSE</w:t>
      </w:r>
      <w:r>
        <w:rPr>
          <w:rStyle w:val="FootnoteReference"/>
        </w:rPr>
        <w:footnoteReference w:id="3"/>
      </w:r>
    </w:p>
    <w:p w14:paraId="1ADD0412" w14:textId="104A2F22" w:rsidR="00AD5637" w:rsidRDefault="00AD5637" w:rsidP="00AD5637">
      <w:pPr>
        <w:pStyle w:val="AttendanceLeader"/>
      </w:pPr>
      <w:r w:rsidRPr="004A1855">
        <w:t>Marty Hostler, Northern California Power Agency</w:t>
      </w:r>
      <w:r w:rsidRPr="004A1855">
        <w:tab/>
        <w:t xml:space="preserve">SVS 4 TDU </w:t>
      </w:r>
    </w:p>
    <w:p w14:paraId="2BF1EFBF" w14:textId="77777777" w:rsidR="00AD5637" w:rsidRDefault="00AD5637" w:rsidP="00AD5637">
      <w:pPr>
        <w:pStyle w:val="AttendanceLeader"/>
      </w:pPr>
      <w:r w:rsidRPr="00F105C9">
        <w:t>Gary Nolan, Arizona Public Service</w:t>
      </w:r>
      <w:r w:rsidRPr="00F105C9">
        <w:tab/>
        <w:t>SVS 5 Generators</w:t>
      </w:r>
      <w:r w:rsidRPr="004A1855">
        <w:t xml:space="preserve"> </w:t>
      </w:r>
    </w:p>
    <w:p w14:paraId="7B87379E" w14:textId="77777777" w:rsidR="00AD5637" w:rsidRDefault="00AD5637" w:rsidP="00AD5637">
      <w:pPr>
        <w:pStyle w:val="AttendanceLeader"/>
      </w:pPr>
      <w:bookmarkStart w:id="1" w:name="_Hlk89856477"/>
      <w:r>
        <w:t>Tim Kelley, Sacramento Municipal Utility District</w:t>
      </w:r>
      <w:r w:rsidRPr="00F105C9">
        <w:tab/>
      </w:r>
      <w:bookmarkStart w:id="2" w:name="_Hlk89772358"/>
      <w:r w:rsidRPr="00F105C9">
        <w:t xml:space="preserve">SVS 6 </w:t>
      </w:r>
      <w:bookmarkStart w:id="3" w:name="_Hlk93918440"/>
      <w:r w:rsidRPr="00F105C9">
        <w:t>Broker/Aggregator/Marketers</w:t>
      </w:r>
      <w:r w:rsidRPr="004A1855">
        <w:t xml:space="preserve"> </w:t>
      </w:r>
      <w:bookmarkEnd w:id="2"/>
      <w:bookmarkEnd w:id="3"/>
    </w:p>
    <w:p w14:paraId="0D6DA24F" w14:textId="77777777" w:rsidR="00AD5637" w:rsidRDefault="00AD5637" w:rsidP="00AD5637">
      <w:pPr>
        <w:pStyle w:val="AttendanceLeader"/>
      </w:pPr>
      <w:r w:rsidRPr="00802BF0">
        <w:t>Caitlin Liotiris, Utah Association of Energy Users</w:t>
      </w:r>
      <w:r w:rsidRPr="00802BF0">
        <w:tab/>
        <w:t>SVS 7 Large Electricity End Users</w:t>
      </w:r>
    </w:p>
    <w:p w14:paraId="41F8788E" w14:textId="77777777" w:rsidR="00AD5637" w:rsidRDefault="00AD5637" w:rsidP="00AD5637">
      <w:pPr>
        <w:pStyle w:val="AttendanceLeader"/>
      </w:pPr>
      <w:bookmarkStart w:id="4" w:name="_Hlk10711603"/>
      <w:r w:rsidRPr="00E45E1A">
        <w:t>Crystal Musselman, Proven Compliance Solutions</w:t>
      </w:r>
      <w:r w:rsidRPr="00E45E1A">
        <w:tab/>
        <w:t>SVS 8 Small Electricity Users</w:t>
      </w:r>
    </w:p>
    <w:p w14:paraId="7435C0D7" w14:textId="77777777" w:rsidR="00AD5637" w:rsidRDefault="00AD5637" w:rsidP="00AD5637">
      <w:pPr>
        <w:pStyle w:val="AttendanceLeader"/>
      </w:pPr>
      <w:r>
        <w:t>Chris McLean, California Energy Commission</w:t>
      </w:r>
      <w:r w:rsidRPr="00802BF0">
        <w:tab/>
        <w:t>SVS 9 Gov. Entities</w:t>
      </w:r>
    </w:p>
    <w:bookmarkEnd w:id="1"/>
    <w:bookmarkEnd w:id="4"/>
    <w:p w14:paraId="4D33EF77" w14:textId="77777777" w:rsidR="00AD5637" w:rsidRPr="004A1855" w:rsidRDefault="00AD5637" w:rsidP="00AD5637">
      <w:pPr>
        <w:pStyle w:val="AttendanceLeader"/>
      </w:pPr>
      <w:r w:rsidRPr="00E45E1A">
        <w:t>Steven Rueckert, WECC</w:t>
      </w:r>
      <w:r w:rsidRPr="00E45E1A">
        <w:tab/>
        <w:t>SVS 10 Regional Entities</w:t>
      </w:r>
      <w:r w:rsidRPr="004A1855">
        <w:t xml:space="preserve"> </w:t>
      </w:r>
    </w:p>
    <w:p w14:paraId="5C768FB4" w14:textId="77777777" w:rsidR="00AD5637" w:rsidRPr="004A1855" w:rsidRDefault="00AD5637" w:rsidP="00AD5637">
      <w:pPr>
        <w:pStyle w:val="AttendanceLeader"/>
      </w:pPr>
      <w:r w:rsidRPr="00F105C9">
        <w:t>James Avery, Chair</w:t>
      </w:r>
      <w:r w:rsidRPr="00F105C9">
        <w:tab/>
        <w:t>Non-Affiliated Director</w:t>
      </w:r>
      <w:r w:rsidRPr="004A1855">
        <w:t xml:space="preserve"> </w:t>
      </w:r>
    </w:p>
    <w:bookmarkEnd w:id="0"/>
    <w:p w14:paraId="6318F7DB" w14:textId="4AE57A3B" w:rsidR="00A873E9" w:rsidRPr="00E87A99" w:rsidRDefault="00A873E9" w:rsidP="00425184">
      <w:pPr>
        <w:rPr>
          <w:color w:val="000000" w:themeColor="text1"/>
        </w:rPr>
      </w:pPr>
    </w:p>
    <w:p w14:paraId="2F96900C" w14:textId="77777777" w:rsidR="00A873E9" w:rsidRPr="00E87A99" w:rsidRDefault="00A873E9" w:rsidP="008658AD">
      <w:pPr>
        <w:pStyle w:val="AttendanceLeader"/>
        <w:rPr>
          <w:color w:val="000000" w:themeColor="text1"/>
        </w:rPr>
      </w:pPr>
    </w:p>
    <w:sectPr w:rsidR="00A873E9" w:rsidRPr="00E87A99" w:rsidSect="0025541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7C815" w14:textId="77777777" w:rsidR="008A3451" w:rsidRDefault="008A3451" w:rsidP="00E60569">
      <w:r>
        <w:separator/>
      </w:r>
    </w:p>
    <w:p w14:paraId="0DE3AF30" w14:textId="77777777" w:rsidR="008A3451" w:rsidRDefault="008A3451" w:rsidP="00E60569"/>
  </w:endnote>
  <w:endnote w:type="continuationSeparator" w:id="0">
    <w:p w14:paraId="79133CD4" w14:textId="77777777" w:rsidR="008A3451" w:rsidRDefault="008A3451" w:rsidP="00E60569">
      <w:r>
        <w:continuationSeparator/>
      </w:r>
    </w:p>
    <w:p w14:paraId="721185D3" w14:textId="77777777" w:rsidR="008A3451" w:rsidRDefault="008A3451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572C3F6C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6D5453F" wp14:editId="1ECE8025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C807B5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A133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34F67" w14:textId="77777777" w:rsidR="008A3451" w:rsidRDefault="008A3451" w:rsidP="00EA064E">
      <w:pPr>
        <w:spacing w:after="0"/>
      </w:pPr>
      <w:r>
        <w:separator/>
      </w:r>
    </w:p>
  </w:footnote>
  <w:footnote w:type="continuationSeparator" w:id="0">
    <w:p w14:paraId="03CB0BDA" w14:textId="77777777" w:rsidR="008A3451" w:rsidRDefault="008A3451" w:rsidP="00E60569">
      <w:r>
        <w:continuationSeparator/>
      </w:r>
    </w:p>
    <w:p w14:paraId="1F926936" w14:textId="77777777" w:rsidR="008A3451" w:rsidRDefault="008A3451" w:rsidP="00E60569"/>
  </w:footnote>
  <w:footnote w:id="1">
    <w:p w14:paraId="7D02DA8C" w14:textId="56FFAEDF" w:rsidR="00AD5637" w:rsidRDefault="00AD5637" w:rsidP="00AD563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46A8">
        <w:t>On June 7, 2022, Ron Sporseen</w:t>
      </w:r>
      <w:r>
        <w:t xml:space="preserve"> </w:t>
      </w:r>
      <w:r w:rsidRPr="007E46A8">
        <w:t>informed Mr. Avery</w:t>
      </w:r>
      <w:r>
        <w:t xml:space="preserve"> </w:t>
      </w:r>
      <w:r w:rsidRPr="007E46A8">
        <w:t xml:space="preserve">that Mr. Sporseen’s proxy for this meeting is Ken Lanehome, BPA. </w:t>
      </w:r>
    </w:p>
  </w:footnote>
  <w:footnote w:id="2">
    <w:p w14:paraId="5E307287" w14:textId="0C9F2931" w:rsidR="00AD5637" w:rsidRDefault="00AD5637" w:rsidP="00AD5637">
      <w:pPr>
        <w:pStyle w:val="FootnoteText"/>
      </w:pPr>
      <w:r>
        <w:rPr>
          <w:rStyle w:val="FootnoteReference"/>
        </w:rPr>
        <w:footnoteRef/>
      </w:r>
      <w:r>
        <w:t xml:space="preserve"> On June 10, 2022, Mr. Harward informed Mr. W. Shannon Black, WECC staff, that he would not be in attendance.  No proxy was provided. </w:t>
      </w:r>
    </w:p>
  </w:footnote>
  <w:footnote w:id="3">
    <w:p w14:paraId="5E08E641" w14:textId="68A21556" w:rsidR="00AD5637" w:rsidRDefault="00AD5637" w:rsidP="00AD5637">
      <w:pPr>
        <w:pStyle w:val="FootnoteText"/>
      </w:pPr>
      <w:r>
        <w:rPr>
          <w:rStyle w:val="FootnoteReference"/>
        </w:rPr>
        <w:footnoteRef/>
      </w:r>
      <w:r>
        <w:t xml:space="preserve"> On June 2, 2022, Ms. Cabbell informed Mr. Black, WEC staff, that she would not be in attendance.  No proxy was provided.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560B" w14:textId="79F4C80C" w:rsidR="00696BF8" w:rsidRDefault="00C608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EAB711E" wp14:editId="155D6F7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D702FA" w14:textId="729A057D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B711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BD702FA" w14:textId="729A057D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1EA68" w14:textId="0FB5E0D1" w:rsidR="00E115FD" w:rsidRPr="00E5288E" w:rsidRDefault="00C60870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7E7151" wp14:editId="20C7EF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287EDB" w14:textId="07974C76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E71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7287EDB" w14:textId="07974C76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A1755" w:rsidRPr="00E5288E">
      <w:rPr>
        <w:sz w:val="22"/>
      </w:rPr>
      <w:t>Document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DB5BF" w14:textId="62CC808D" w:rsidR="00C807B5" w:rsidRDefault="00C60870" w:rsidP="00966D91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2A4382" wp14:editId="29BEAF9D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00E06" w14:textId="5476FD0E" w:rsidR="00C60870" w:rsidRPr="00C60870" w:rsidRDefault="00C60870" w:rsidP="00C608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08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2A43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F900E06" w14:textId="5476FD0E" w:rsidR="00C60870" w:rsidRPr="00C60870" w:rsidRDefault="00C60870" w:rsidP="00C608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087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7316C163" wp14:editId="220988A9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286000" cy="732663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5" w:name="_Hlk535242431"/>
    <w:bookmarkStart w:id="6" w:name="_Hlk535242432"/>
    <w:bookmarkStart w:id="7" w:name="_Hlk535242433"/>
    <w:bookmarkStart w:id="8" w:name="_Hlk535242435"/>
    <w:bookmarkStart w:id="9" w:name="_Hlk535242436"/>
    <w:bookmarkStart w:id="10" w:name="_Hlk535242437"/>
    <w:bookmarkStart w:id="11" w:name="_Hlk535242438"/>
    <w:bookmarkStart w:id="12" w:name="_Hlk535242439"/>
    <w:bookmarkStart w:id="13" w:name="_Hlk535242440"/>
    <w:r w:rsidR="00C807B5">
      <w:t>Attachment Q</w:t>
    </w:r>
    <w:r w:rsidR="00241C10">
      <w:t>-</w:t>
    </w:r>
    <w:r w:rsidR="00AD5637">
      <w:t>2</w:t>
    </w:r>
  </w:p>
  <w:p w14:paraId="11125474" w14:textId="77777777" w:rsidR="00C807B5" w:rsidRDefault="00C807B5" w:rsidP="00C807B5">
    <w:pPr>
      <w:pStyle w:val="Header"/>
      <w:contextualSpacing w:val="0"/>
    </w:pPr>
    <w:r>
      <w:t>WECC Standards Committee Roster</w:t>
    </w:r>
  </w:p>
  <w:p w14:paraId="0C063E20" w14:textId="372908B5" w:rsidR="00A873E9" w:rsidRDefault="008658AD" w:rsidP="008658AD">
    <w:pPr>
      <w:pStyle w:val="Header"/>
      <w:contextualSpacing w:val="0"/>
    </w:pPr>
    <w:r w:rsidRPr="007E603C">
      <w:t>WECC-01</w:t>
    </w:r>
    <w:r w:rsidR="00A873E9">
      <w:t>4</w:t>
    </w:r>
    <w:r w:rsidR="00AD5637">
      <w:t>9</w:t>
    </w:r>
    <w:r w:rsidR="005C161E">
      <w:t xml:space="preserve"> </w:t>
    </w:r>
    <w:r w:rsidR="00A873E9">
      <w:t>FAC-501-WECC-</w:t>
    </w:r>
    <w:r w:rsidR="00AD5637">
      <w:t>4</w:t>
    </w:r>
  </w:p>
  <w:p w14:paraId="09ABDC26" w14:textId="4C0B3F7E" w:rsidR="00F82512" w:rsidRPr="00761FA8" w:rsidRDefault="00A873E9" w:rsidP="00A873E9">
    <w:pPr>
      <w:pStyle w:val="Header"/>
      <w:contextualSpacing w:val="0"/>
    </w:pPr>
    <w:r>
      <w:t>Transmission Maintenance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32623">
    <w:abstractNumId w:val="8"/>
  </w:num>
  <w:num w:numId="2" w16cid:durableId="333849864">
    <w:abstractNumId w:val="4"/>
  </w:num>
  <w:num w:numId="3" w16cid:durableId="1369183023">
    <w:abstractNumId w:val="1"/>
  </w:num>
  <w:num w:numId="4" w16cid:durableId="919026919">
    <w:abstractNumId w:val="2"/>
  </w:num>
  <w:num w:numId="5" w16cid:durableId="1803572646">
    <w:abstractNumId w:val="9"/>
  </w:num>
  <w:num w:numId="6" w16cid:durableId="2027947350">
    <w:abstractNumId w:val="3"/>
  </w:num>
  <w:num w:numId="7" w16cid:durableId="949773504">
    <w:abstractNumId w:val="7"/>
  </w:num>
  <w:num w:numId="8" w16cid:durableId="877202111">
    <w:abstractNumId w:val="5"/>
  </w:num>
  <w:num w:numId="9" w16cid:durableId="964122243">
    <w:abstractNumId w:val="6"/>
  </w:num>
  <w:num w:numId="10" w16cid:durableId="149857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yNLUwNTUyNTE3NjJV0lEKTi0uzszPAykwrAUA+v7sfSwAAAA="/>
  </w:docVars>
  <w:rsids>
    <w:rsidRoot w:val="00C807B5"/>
    <w:rsid w:val="000065F1"/>
    <w:rsid w:val="000A1755"/>
    <w:rsid w:val="000F614E"/>
    <w:rsid w:val="001636D2"/>
    <w:rsid w:val="001A1779"/>
    <w:rsid w:val="001B7CE9"/>
    <w:rsid w:val="002122A7"/>
    <w:rsid w:val="002267AC"/>
    <w:rsid w:val="0022692D"/>
    <w:rsid w:val="00241C10"/>
    <w:rsid w:val="00245949"/>
    <w:rsid w:val="00255412"/>
    <w:rsid w:val="002A59FD"/>
    <w:rsid w:val="002B4DA5"/>
    <w:rsid w:val="002E1330"/>
    <w:rsid w:val="00323BC9"/>
    <w:rsid w:val="003D6FA2"/>
    <w:rsid w:val="003E1973"/>
    <w:rsid w:val="00405222"/>
    <w:rsid w:val="00425184"/>
    <w:rsid w:val="0043738A"/>
    <w:rsid w:val="00473E2D"/>
    <w:rsid w:val="004D1F97"/>
    <w:rsid w:val="00550DB3"/>
    <w:rsid w:val="005C161E"/>
    <w:rsid w:val="00603CB7"/>
    <w:rsid w:val="00696BF8"/>
    <w:rsid w:val="006D1E92"/>
    <w:rsid w:val="007130D6"/>
    <w:rsid w:val="00761FA8"/>
    <w:rsid w:val="007A46E1"/>
    <w:rsid w:val="007B7780"/>
    <w:rsid w:val="007C51B6"/>
    <w:rsid w:val="008658AD"/>
    <w:rsid w:val="008A3451"/>
    <w:rsid w:val="008E7488"/>
    <w:rsid w:val="008F2770"/>
    <w:rsid w:val="008F3E53"/>
    <w:rsid w:val="00937FDD"/>
    <w:rsid w:val="00966D91"/>
    <w:rsid w:val="009A4D48"/>
    <w:rsid w:val="009B19EE"/>
    <w:rsid w:val="009E040B"/>
    <w:rsid w:val="009E1D07"/>
    <w:rsid w:val="00A323FE"/>
    <w:rsid w:val="00A873E9"/>
    <w:rsid w:val="00AD5637"/>
    <w:rsid w:val="00B9772D"/>
    <w:rsid w:val="00BA7DBE"/>
    <w:rsid w:val="00BF118D"/>
    <w:rsid w:val="00BF79BD"/>
    <w:rsid w:val="00C05765"/>
    <w:rsid w:val="00C11B97"/>
    <w:rsid w:val="00C60870"/>
    <w:rsid w:val="00C807B5"/>
    <w:rsid w:val="00CF774D"/>
    <w:rsid w:val="00D21EAF"/>
    <w:rsid w:val="00E115FD"/>
    <w:rsid w:val="00E5288E"/>
    <w:rsid w:val="00E5719E"/>
    <w:rsid w:val="00E60569"/>
    <w:rsid w:val="00E87A99"/>
    <w:rsid w:val="00EA064E"/>
    <w:rsid w:val="00EA2394"/>
    <w:rsid w:val="00EC4B79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DA3E90D"/>
  <w15:chartTrackingRefBased/>
  <w15:docId w15:val="{5FCCE12C-7D28-4D85-93F9-FEBC1E40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E92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paragraph" w:customStyle="1" w:styleId="AttendanceLeader">
    <w:name w:val="Attendance Leader"/>
    <w:basedOn w:val="Normal"/>
    <w:link w:val="AttendanceLeaderChar"/>
    <w:uiPriority w:val="7"/>
    <w:qFormat/>
    <w:rsid w:val="008658AD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8658AD"/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C6087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YWEQ7USXTMD7-3-13846</_dlc_DocId>
    <_dlc_DocIdUrl xmlns="4bd63098-0c83-43cf-abdd-085f2cc55a51">
      <Url>https://internal.wecc.org/_layouts/15/DocIdRedir.aspx?ID=YWEQ7USXTMD7-3-13846</Url>
      <Description>YWEQ7USXTMD7-3-13846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B044FE5C-9949-466B-A3A0-589306355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1CD678-0241-4FB0-A15E-207D97F9125D}"/>
</file>

<file path=customXml/itemProps3.xml><?xml version="1.0" encoding="utf-8"?>
<ds:datastoreItem xmlns:ds="http://schemas.openxmlformats.org/officeDocument/2006/customXml" ds:itemID="{7CF0D3DB-3986-4799-89E3-668F3C147FFB}"/>
</file>

<file path=customXml/itemProps4.xml><?xml version="1.0" encoding="utf-8"?>
<ds:datastoreItem xmlns:ds="http://schemas.openxmlformats.org/officeDocument/2006/customXml" ds:itemID="{2686597C-BC6F-4FB2-8F50-81E3E15DCDFA}"/>
</file>

<file path=customXml/itemProps5.xml><?xml version="1.0" encoding="utf-8"?>
<ds:datastoreItem xmlns:ds="http://schemas.openxmlformats.org/officeDocument/2006/customXml" ds:itemID="{4A563423-AB65-4809-8999-325AA02EB1B4}"/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Q-2 WSC Roster WECC-0149</dc:title>
  <dc:subject/>
  <dc:creator>Coleman, Chad</dc:creator>
  <cp:keywords>NERCFilings; WECC-0149; NERC Filings</cp:keywords>
  <dc:description/>
  <cp:lastModifiedBy>Coleman, Chad</cp:lastModifiedBy>
  <cp:revision>3</cp:revision>
  <cp:lastPrinted>2019-01-04T22:00:00Z</cp:lastPrinted>
  <dcterms:created xsi:type="dcterms:W3CDTF">2023-10-26T20:52:00Z</dcterms:created>
  <dcterms:modified xsi:type="dcterms:W3CDTF">2024-02-12T22:26:00Z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2023-07-10T22:42:45Z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91ca9c58-105b-4a46-ba82-9793407a23b0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d9106591-b25d-4be4-a155-9c6a22de7f79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